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EC61" w14:textId="77777777" w:rsidR="0044100C" w:rsidRDefault="00185005">
      <w:pPr>
        <w:jc w:val="left"/>
        <w:rPr>
          <w:rFonts w:ascii="游ゴシック Medium" w:eastAsia="游ゴシック Medium" w:hAnsi="游ゴシック Medium" w:cs="游ゴシック Medium"/>
          <w:sz w:val="24"/>
          <w:szCs w:val="24"/>
        </w:rPr>
      </w:pPr>
      <w:sdt>
        <w:sdtPr>
          <w:tag w:val="goog_rdk_0"/>
          <w:id w:val="1386761171"/>
        </w:sdtPr>
        <w:sdtEndPr/>
        <w:sdtContent/>
      </w:sdt>
      <w:r w:rsidR="00B74C13">
        <w:rPr>
          <w:rFonts w:ascii="游ゴシック Medium" w:eastAsia="游ゴシック Medium" w:hAnsi="游ゴシック Medium" w:cs="游ゴシック Medium"/>
          <w:noProof/>
          <w:sz w:val="28"/>
          <w:szCs w:val="28"/>
        </w:rPr>
        <w:drawing>
          <wp:inline distT="0" distB="0" distL="0" distR="0" wp14:anchorId="7231D5E0" wp14:editId="7CE6EA7B">
            <wp:extent cx="1827530" cy="1677670"/>
            <wp:effectExtent l="0" t="0" r="0" b="0"/>
            <wp:docPr id="1846404185" name="image3.jpg" descr="ロゴ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1846404185" name="image3.jpg" descr="ロゴ が含まれている画像&#10;&#10;自動的に生成された説明"/>
                    <pic:cNvPicPr preferRelativeResize="0"/>
                  </pic:nvPicPr>
                  <pic:blipFill>
                    <a:blip r:embed="rId10"/>
                    <a:srcRect/>
                    <a:stretch>
                      <a:fillRect/>
                    </a:stretch>
                  </pic:blipFill>
                  <pic:spPr>
                    <a:xfrm>
                      <a:off x="0" y="0"/>
                      <a:ext cx="1827623" cy="1677757"/>
                    </a:xfrm>
                    <a:prstGeom prst="rect">
                      <a:avLst/>
                    </a:prstGeom>
                  </pic:spPr>
                </pic:pic>
              </a:graphicData>
            </a:graphic>
          </wp:inline>
        </w:drawing>
      </w:r>
    </w:p>
    <w:p w14:paraId="46E51C74" w14:textId="77777777" w:rsidR="0044100C" w:rsidRDefault="0044100C">
      <w:pPr>
        <w:jc w:val="left"/>
        <w:rPr>
          <w:rFonts w:ascii="游ゴシック Medium" w:eastAsia="游ゴシック Medium" w:hAnsi="游ゴシック Medium" w:cs="游ゴシック Medium"/>
          <w:sz w:val="24"/>
          <w:szCs w:val="24"/>
        </w:rPr>
      </w:pPr>
    </w:p>
    <w:p w14:paraId="5E817876" w14:textId="77777777" w:rsidR="0044100C" w:rsidRDefault="0044100C">
      <w:pPr>
        <w:spacing w:line="360" w:lineRule="auto"/>
        <w:rPr>
          <w:rFonts w:ascii="游ゴシック Medium" w:eastAsia="游ゴシック Medium" w:hAnsi="游ゴシック Medium" w:cs="游ゴシック Medium"/>
          <w:sz w:val="28"/>
          <w:szCs w:val="28"/>
        </w:rPr>
      </w:pPr>
    </w:p>
    <w:p w14:paraId="27F73D68" w14:textId="77777777" w:rsidR="0044100C" w:rsidRDefault="0044100C">
      <w:pPr>
        <w:spacing w:line="360" w:lineRule="auto"/>
        <w:rPr>
          <w:rFonts w:ascii="游ゴシック Medium" w:eastAsia="游ゴシック Medium" w:hAnsi="游ゴシック Medium" w:cs="游ゴシック Medium"/>
          <w:sz w:val="28"/>
          <w:szCs w:val="28"/>
        </w:rPr>
      </w:pPr>
    </w:p>
    <w:p w14:paraId="52FB7FE5" w14:textId="77777777" w:rsidR="0044100C" w:rsidRDefault="00B74C13">
      <w:pPr>
        <w:tabs>
          <w:tab w:val="left" w:pos="2493"/>
        </w:tabs>
        <w:spacing w:line="360" w:lineRule="auto"/>
        <w:jc w:val="center"/>
        <w:rPr>
          <w:rFonts w:ascii="游ゴシック Medium" w:eastAsia="游ゴシック Medium" w:hAnsi="游ゴシック Medium" w:cs="游ゴシック Medium"/>
          <w:sz w:val="32"/>
          <w:szCs w:val="32"/>
        </w:rPr>
      </w:pPr>
      <w:r>
        <w:rPr>
          <w:rFonts w:ascii="游ゴシック Medium" w:eastAsia="游ゴシック Medium" w:hAnsi="游ゴシック Medium" w:cs="游ゴシック Medium"/>
          <w:sz w:val="32"/>
          <w:szCs w:val="32"/>
        </w:rPr>
        <w:t>2023年度</w:t>
      </w:r>
    </w:p>
    <w:p w14:paraId="1566481D" w14:textId="77777777" w:rsidR="0044100C" w:rsidRDefault="0044100C">
      <w:pPr>
        <w:tabs>
          <w:tab w:val="left" w:pos="2493"/>
        </w:tabs>
        <w:spacing w:line="360" w:lineRule="auto"/>
        <w:jc w:val="center"/>
        <w:rPr>
          <w:rFonts w:ascii="游ゴシック Medium" w:eastAsia="游ゴシック Medium" w:hAnsi="游ゴシック Medium" w:cs="游ゴシック Medium"/>
          <w:sz w:val="24"/>
          <w:szCs w:val="24"/>
        </w:rPr>
      </w:pPr>
    </w:p>
    <w:p w14:paraId="0FE944CC" w14:textId="77777777" w:rsidR="0044100C" w:rsidRDefault="00B74C13">
      <w:pPr>
        <w:tabs>
          <w:tab w:val="left" w:pos="2493"/>
        </w:tabs>
        <w:spacing w:line="360" w:lineRule="auto"/>
        <w:jc w:val="center"/>
        <w:rPr>
          <w:rFonts w:ascii="游ゴシック Medium" w:eastAsia="游ゴシック Medium" w:hAnsi="游ゴシック Medium" w:cs="游ゴシック Medium"/>
          <w:sz w:val="24"/>
          <w:szCs w:val="24"/>
        </w:rPr>
      </w:pPr>
      <w:r>
        <w:rPr>
          <w:rFonts w:ascii="游ゴシック Medium" w:eastAsia="游ゴシック Medium" w:hAnsi="游ゴシック Medium" w:cs="游ゴシック Medium"/>
          <w:sz w:val="24"/>
          <w:szCs w:val="24"/>
        </w:rPr>
        <w:t>「民間公益活動を推進するための休眠預金等に係る資金の活用に関する法律」に基づく</w:t>
      </w:r>
    </w:p>
    <w:p w14:paraId="03010BCC" w14:textId="77777777" w:rsidR="0044100C" w:rsidRDefault="00B74C13">
      <w:pPr>
        <w:tabs>
          <w:tab w:val="left" w:pos="2493"/>
        </w:tabs>
        <w:spacing w:line="360" w:lineRule="auto"/>
        <w:jc w:val="center"/>
        <w:rPr>
          <w:rFonts w:ascii="游ゴシック Medium" w:eastAsia="游ゴシック Medium" w:hAnsi="游ゴシック Medium" w:cs="游ゴシック Medium"/>
          <w:sz w:val="24"/>
          <w:szCs w:val="24"/>
        </w:rPr>
      </w:pPr>
      <w:r>
        <w:rPr>
          <w:rFonts w:ascii="游ゴシック Medium" w:eastAsia="游ゴシック Medium" w:hAnsi="游ゴシック Medium" w:cs="游ゴシック Medium"/>
          <w:sz w:val="24"/>
          <w:szCs w:val="24"/>
        </w:rPr>
        <w:t>原油価格・物価高騰、子育て及び新型コロナ対応支援枠</w:t>
      </w:r>
    </w:p>
    <w:p w14:paraId="5A2E41BD" w14:textId="77777777" w:rsidR="0044100C" w:rsidRDefault="00B74C13">
      <w:pPr>
        <w:tabs>
          <w:tab w:val="left" w:pos="2493"/>
        </w:tabs>
        <w:spacing w:line="360" w:lineRule="auto"/>
        <w:jc w:val="center"/>
        <w:rPr>
          <w:rFonts w:ascii="游ゴシック Medium" w:eastAsia="游ゴシック Medium" w:hAnsi="游ゴシック Medium" w:cs="游ゴシック Medium"/>
          <w:sz w:val="24"/>
          <w:szCs w:val="24"/>
        </w:rPr>
      </w:pPr>
      <w:r>
        <w:rPr>
          <w:rFonts w:ascii="游ゴシック Medium" w:eastAsia="游ゴシック Medium" w:hAnsi="游ゴシック Medium" w:cs="游ゴシック Medium"/>
          <w:sz w:val="24"/>
          <w:szCs w:val="24"/>
          <w:highlight w:val="white"/>
        </w:rPr>
        <w:t>実行団体公募要領</w:t>
      </w:r>
    </w:p>
    <w:p w14:paraId="3B9CC515" w14:textId="77777777" w:rsidR="0044100C" w:rsidRDefault="0044100C">
      <w:pPr>
        <w:tabs>
          <w:tab w:val="left" w:pos="2493"/>
        </w:tabs>
        <w:spacing w:line="360" w:lineRule="auto"/>
        <w:jc w:val="left"/>
        <w:rPr>
          <w:rFonts w:ascii="游ゴシック Medium" w:eastAsia="游ゴシック Medium" w:hAnsi="游ゴシック Medium" w:cs="游ゴシック Medium"/>
          <w:sz w:val="40"/>
          <w:szCs w:val="40"/>
        </w:rPr>
      </w:pPr>
    </w:p>
    <w:p w14:paraId="084183CF" w14:textId="77777777" w:rsidR="0044100C" w:rsidRDefault="0044100C">
      <w:pPr>
        <w:tabs>
          <w:tab w:val="left" w:pos="2493"/>
        </w:tabs>
        <w:spacing w:line="360" w:lineRule="auto"/>
        <w:rPr>
          <w:rFonts w:ascii="游ゴシック Medium" w:eastAsia="游ゴシック Medium" w:hAnsi="游ゴシック Medium" w:cs="游ゴシック Medium"/>
          <w:sz w:val="28"/>
          <w:szCs w:val="28"/>
        </w:rPr>
      </w:pPr>
    </w:p>
    <w:p w14:paraId="546A531F" w14:textId="77777777" w:rsidR="0044100C" w:rsidRDefault="0044100C">
      <w:pPr>
        <w:tabs>
          <w:tab w:val="left" w:pos="2493"/>
        </w:tabs>
        <w:spacing w:line="360" w:lineRule="auto"/>
        <w:rPr>
          <w:rFonts w:ascii="游ゴシック Medium" w:eastAsia="游ゴシック Medium" w:hAnsi="游ゴシック Medium" w:cs="游ゴシック Medium"/>
          <w:sz w:val="28"/>
          <w:szCs w:val="28"/>
        </w:rPr>
      </w:pPr>
    </w:p>
    <w:p w14:paraId="0E03AB93" w14:textId="77777777" w:rsidR="0044100C" w:rsidRDefault="0044100C">
      <w:pPr>
        <w:tabs>
          <w:tab w:val="left" w:pos="2493"/>
        </w:tabs>
        <w:spacing w:line="360" w:lineRule="auto"/>
        <w:rPr>
          <w:rFonts w:ascii="游ゴシック Medium" w:eastAsia="游ゴシック Medium" w:hAnsi="游ゴシック Medium" w:cs="游ゴシック Medium"/>
          <w:sz w:val="28"/>
          <w:szCs w:val="28"/>
        </w:rPr>
      </w:pPr>
    </w:p>
    <w:p w14:paraId="3DD9DBAD" w14:textId="77777777" w:rsidR="0044100C" w:rsidRDefault="0044100C">
      <w:pPr>
        <w:tabs>
          <w:tab w:val="left" w:pos="2493"/>
        </w:tabs>
        <w:spacing w:line="360" w:lineRule="auto"/>
        <w:rPr>
          <w:rFonts w:ascii="游ゴシック Medium" w:eastAsia="游ゴシック Medium" w:hAnsi="游ゴシック Medium" w:cs="游ゴシック Medium"/>
          <w:sz w:val="28"/>
          <w:szCs w:val="28"/>
        </w:rPr>
      </w:pPr>
    </w:p>
    <w:p w14:paraId="69CD5B4E" w14:textId="62C359BF" w:rsidR="0044100C" w:rsidRDefault="00B74C13">
      <w:pPr>
        <w:tabs>
          <w:tab w:val="left" w:pos="2493"/>
        </w:tabs>
        <w:spacing w:line="360" w:lineRule="auto"/>
        <w:jc w:val="center"/>
        <w:rPr>
          <w:rFonts w:ascii="REM" w:eastAsia="REM" w:hAnsi="REM" w:cs="REM"/>
          <w:sz w:val="32"/>
          <w:szCs w:val="32"/>
        </w:rPr>
      </w:pPr>
      <w:r>
        <w:rPr>
          <w:rFonts w:ascii="游ゴシック Medium" w:eastAsia="游ゴシック Medium" w:hAnsi="游ゴシック Medium" w:cs="游ゴシック Medium"/>
          <w:sz w:val="32"/>
          <w:szCs w:val="32"/>
        </w:rPr>
        <w:t>2024年</w:t>
      </w:r>
      <w:r w:rsidR="00617E8A">
        <w:rPr>
          <w:rFonts w:ascii="游ゴシック Medium" w:eastAsia="游ゴシック Medium" w:hAnsi="游ゴシック Medium" w:cs="游ゴシック Medium" w:hint="eastAsia"/>
          <w:sz w:val="32"/>
          <w:szCs w:val="32"/>
        </w:rPr>
        <w:t>4</w:t>
      </w:r>
      <w:r>
        <w:rPr>
          <w:rFonts w:ascii="REM" w:eastAsia="REM" w:hAnsi="REM" w:cs="REM"/>
          <w:sz w:val="32"/>
          <w:szCs w:val="32"/>
        </w:rPr>
        <w:t>月</w:t>
      </w:r>
    </w:p>
    <w:p w14:paraId="0634A8EA" w14:textId="77777777" w:rsidR="0044100C" w:rsidRDefault="00B74C13">
      <w:pPr>
        <w:tabs>
          <w:tab w:val="left" w:pos="2493"/>
        </w:tabs>
        <w:spacing w:line="360" w:lineRule="auto"/>
        <w:jc w:val="center"/>
        <w:rPr>
          <w:rFonts w:ascii="Cambria" w:eastAsia="Cambria" w:hAnsi="Cambria" w:cs="Cambria"/>
          <w:sz w:val="32"/>
          <w:szCs w:val="32"/>
        </w:rPr>
      </w:pPr>
      <w:r>
        <w:rPr>
          <w:rFonts w:ascii="Cambria" w:eastAsia="Cambria" w:hAnsi="Cambria" w:cs="Cambria"/>
          <w:sz w:val="32"/>
          <w:szCs w:val="32"/>
        </w:rPr>
        <w:t>公益財団法人みらいファンド沖縄</w:t>
      </w:r>
    </w:p>
    <w:p w14:paraId="4D9DF8A4" w14:textId="77777777" w:rsidR="0044100C" w:rsidRDefault="00B74C13">
      <w:pPr>
        <w:jc w:val="left"/>
        <w:rPr>
          <w:rFonts w:ascii="游ゴシック Medium" w:eastAsia="游ゴシック Medium" w:hAnsi="游ゴシック Medium" w:cs="游ゴシック Medium"/>
          <w:sz w:val="24"/>
          <w:szCs w:val="24"/>
        </w:rPr>
        <w:sectPr w:rsidR="0044100C" w:rsidSect="001B1C8B">
          <w:footerReference w:type="even" r:id="rId11"/>
          <w:footerReference w:type="default" r:id="rId12"/>
          <w:pgSz w:w="11906" w:h="16838"/>
          <w:pgMar w:top="329" w:right="567" w:bottom="567" w:left="567" w:header="113" w:footer="992" w:gutter="0"/>
          <w:pgNumType w:start="1"/>
          <w:cols w:space="720"/>
        </w:sectPr>
      </w:pPr>
      <w:r>
        <w:rPr>
          <w:rFonts w:ascii="游ゴシック Medium" w:eastAsia="游ゴシック Medium" w:hAnsi="游ゴシック Medium" w:cs="游ゴシック Medium"/>
          <w:sz w:val="24"/>
          <w:szCs w:val="24"/>
        </w:rPr>
        <w:t xml:space="preserve"> </w:t>
      </w:r>
      <w:r>
        <w:br w:type="page"/>
      </w:r>
    </w:p>
    <w:p w14:paraId="40588797" w14:textId="77777777" w:rsidR="0044100C" w:rsidRDefault="00B74C13">
      <w:pPr>
        <w:tabs>
          <w:tab w:val="left" w:pos="2394"/>
        </w:tabs>
        <w:rPr>
          <w:rFonts w:ascii="游ゴシック Medium" w:eastAsia="游ゴシック Medium" w:hAnsi="游ゴシック Medium" w:cs="游ゴシック Medium"/>
          <w:sz w:val="24"/>
          <w:szCs w:val="24"/>
        </w:rPr>
        <w:sectPr w:rsidR="0044100C" w:rsidSect="001B1C8B">
          <w:type w:val="continuous"/>
          <w:pgSz w:w="11906" w:h="16838"/>
          <w:pgMar w:top="1418" w:right="1418" w:bottom="1418" w:left="1418" w:header="113" w:footer="992" w:gutter="0"/>
          <w:cols w:space="720"/>
        </w:sectPr>
      </w:pPr>
      <w:r>
        <w:rPr>
          <w:rFonts w:ascii="游ゴシック Medium" w:eastAsia="游ゴシック Medium" w:hAnsi="游ゴシック Medium" w:cs="游ゴシック Medium"/>
          <w:sz w:val="24"/>
          <w:szCs w:val="24"/>
        </w:rPr>
        <w:lastRenderedPageBreak/>
        <w:tab/>
      </w:r>
    </w:p>
    <w:p w14:paraId="1F5687CB" w14:textId="77777777" w:rsidR="0044100C" w:rsidRDefault="00B74C13">
      <w:pPr>
        <w:tabs>
          <w:tab w:val="left" w:pos="0"/>
          <w:tab w:val="left" w:pos="1134"/>
        </w:tabs>
        <w:spacing w:after="120" w:line="300" w:lineRule="auto"/>
        <w:ind w:left="2268"/>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目次</w:t>
      </w:r>
    </w:p>
    <w:sdt>
      <w:sdtPr>
        <w:id w:val="1513485602"/>
        <w:docPartObj>
          <w:docPartGallery w:val="Table of Contents"/>
          <w:docPartUnique/>
        </w:docPartObj>
      </w:sdtPr>
      <w:sdtEndPr/>
      <w:sdtContent>
        <w:p w14:paraId="1AF98493" w14:textId="77777777" w:rsidR="0044100C" w:rsidRDefault="00B74C13">
          <w:pPr>
            <w:tabs>
              <w:tab w:val="right" w:pos="9628"/>
            </w:tabs>
            <w:spacing w:before="120" w:after="120"/>
            <w:ind w:left="2126"/>
            <w:rPr>
              <w:rFonts w:ascii="游ゴシック Medium" w:eastAsia="游ゴシック Medium" w:hAnsi="游ゴシック Medium" w:cs="游ゴシック Medium"/>
              <w:smallCaps/>
              <w:color w:val="000000"/>
              <w:sz w:val="16"/>
              <w:szCs w:val="16"/>
            </w:rPr>
          </w:pPr>
          <w:r>
            <w:fldChar w:fldCharType="begin"/>
          </w:r>
          <w:r>
            <w:instrText xml:space="preserve"> TOC \h \u \z \t "Heading 1,1,Heading 2,2,Heading 3,3,"</w:instrText>
          </w:r>
          <w:r>
            <w:fldChar w:fldCharType="separate"/>
          </w:r>
          <w:hyperlink w:anchor="_heading=h.gjdgxs">
            <w:r>
              <w:rPr>
                <w:rFonts w:ascii="游ゴシック Medium" w:eastAsia="游ゴシック Medium" w:hAnsi="游ゴシック Medium" w:cs="游ゴシック Medium"/>
                <w:smallCaps/>
                <w:color w:val="000000"/>
                <w:sz w:val="16"/>
                <w:szCs w:val="16"/>
              </w:rPr>
              <w:t>第Ⅰ編　公募について</w:t>
            </w:r>
            <w:r>
              <w:rPr>
                <w:rFonts w:ascii="游ゴシック Medium" w:eastAsia="游ゴシック Medium" w:hAnsi="游ゴシック Medium" w:cs="游ゴシック Medium"/>
                <w:smallCaps/>
                <w:color w:val="000000"/>
                <w:sz w:val="16"/>
                <w:szCs w:val="16"/>
              </w:rPr>
              <w:tab/>
              <w:t>3</w:t>
            </w:r>
          </w:hyperlink>
        </w:p>
        <w:p w14:paraId="715FADC0" w14:textId="77777777" w:rsidR="0044100C" w:rsidRDefault="00185005">
          <w:pPr>
            <w:tabs>
              <w:tab w:val="right" w:pos="9628"/>
            </w:tabs>
            <w:ind w:left="2526"/>
            <w:rPr>
              <w:rFonts w:ascii="游ゴシック Medium" w:eastAsia="游ゴシック Medium" w:hAnsi="游ゴシック Medium" w:cs="游ゴシック Medium"/>
              <w:color w:val="000000"/>
              <w:sz w:val="16"/>
              <w:szCs w:val="16"/>
            </w:rPr>
          </w:pPr>
          <w:hyperlink w:anchor="_heading=h.30j0zll">
            <w:r w:rsidR="00B74C13">
              <w:rPr>
                <w:rFonts w:ascii="游ゴシック Medium" w:eastAsia="游ゴシック Medium" w:hAnsi="游ゴシック Medium" w:cs="游ゴシック Medium"/>
                <w:smallCaps/>
                <w:color w:val="000000"/>
                <w:sz w:val="16"/>
                <w:szCs w:val="16"/>
              </w:rPr>
              <w:t>1章　公募の趣旨</w:t>
            </w:r>
            <w:r w:rsidR="00B74C13">
              <w:rPr>
                <w:rFonts w:ascii="游ゴシック Medium" w:eastAsia="游ゴシック Medium" w:hAnsi="游ゴシック Medium" w:cs="游ゴシック Medium"/>
                <w:smallCaps/>
                <w:color w:val="000000"/>
                <w:sz w:val="16"/>
                <w:szCs w:val="16"/>
              </w:rPr>
              <w:tab/>
              <w:t>3</w:t>
            </w:r>
          </w:hyperlink>
        </w:p>
        <w:p w14:paraId="7E99A159" w14:textId="77777777"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1fob9te">
            <w:r w:rsidR="00B74C13">
              <w:rPr>
                <w:rFonts w:ascii="游ゴシック Medium" w:eastAsia="游ゴシック Medium" w:hAnsi="游ゴシック Medium" w:cs="游ゴシック Medium"/>
                <w:color w:val="000000"/>
                <w:sz w:val="16"/>
                <w:szCs w:val="16"/>
              </w:rPr>
              <w:t>01　趣旨</w:t>
            </w:r>
            <w:r w:rsidR="00B74C13">
              <w:rPr>
                <w:rFonts w:ascii="游ゴシック Medium" w:eastAsia="游ゴシック Medium" w:hAnsi="游ゴシック Medium" w:cs="游ゴシック Medium"/>
                <w:color w:val="000000"/>
                <w:sz w:val="16"/>
                <w:szCs w:val="16"/>
              </w:rPr>
              <w:tab/>
              <w:t>3</w:t>
            </w:r>
          </w:hyperlink>
        </w:p>
        <w:p w14:paraId="66CFC43F" w14:textId="12A3C483" w:rsidR="0044100C" w:rsidRDefault="00185005">
          <w:pPr>
            <w:tabs>
              <w:tab w:val="right" w:pos="9628"/>
            </w:tabs>
            <w:ind w:left="2526"/>
            <w:rPr>
              <w:rFonts w:ascii="游ゴシック Medium" w:eastAsia="游ゴシック Medium" w:hAnsi="游ゴシック Medium" w:cs="游ゴシック Medium"/>
              <w:color w:val="000000"/>
              <w:sz w:val="16"/>
              <w:szCs w:val="16"/>
            </w:rPr>
          </w:pPr>
          <w:hyperlink w:anchor="_heading=h.3znysh7">
            <w:r w:rsidR="00B74C13">
              <w:rPr>
                <w:rFonts w:ascii="游ゴシック Medium" w:eastAsia="游ゴシック Medium" w:hAnsi="游ゴシック Medium" w:cs="游ゴシック Medium"/>
                <w:smallCaps/>
                <w:color w:val="000000"/>
                <w:sz w:val="16"/>
                <w:szCs w:val="16"/>
              </w:rPr>
              <w:t>2章　助成対象となる事業</w:t>
            </w:r>
            <w:r w:rsidR="00B74C13">
              <w:rPr>
                <w:rFonts w:ascii="游ゴシック Medium" w:eastAsia="游ゴシック Medium" w:hAnsi="游ゴシック Medium" w:cs="游ゴシック Medium"/>
                <w:smallCaps/>
                <w:color w:val="000000"/>
                <w:sz w:val="16"/>
                <w:szCs w:val="16"/>
              </w:rPr>
              <w:tab/>
            </w:r>
            <w:r w:rsidR="009827B2">
              <w:rPr>
                <w:rFonts w:ascii="游ゴシック Medium" w:eastAsia="游ゴシック Medium" w:hAnsi="游ゴシック Medium" w:cs="游ゴシック Medium" w:hint="eastAsia"/>
                <w:smallCaps/>
                <w:color w:val="000000"/>
                <w:sz w:val="16"/>
                <w:szCs w:val="16"/>
              </w:rPr>
              <w:t>4</w:t>
            </w:r>
          </w:hyperlink>
        </w:p>
        <w:p w14:paraId="4BA89AE6" w14:textId="0C9D75D8"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2et92p0">
            <w:r w:rsidR="00B74C13">
              <w:rPr>
                <w:rFonts w:ascii="游ゴシック Medium" w:eastAsia="游ゴシック Medium" w:hAnsi="游ゴシック Medium" w:cs="游ゴシック Medium"/>
                <w:color w:val="000000"/>
                <w:sz w:val="16"/>
                <w:szCs w:val="16"/>
              </w:rPr>
              <w:t>01　助成方針等</w:t>
            </w:r>
            <w:r w:rsidR="00B74C13">
              <w:rPr>
                <w:rFonts w:ascii="游ゴシック Medium" w:eastAsia="游ゴシック Medium" w:hAnsi="游ゴシック Medium" w:cs="游ゴシック Medium"/>
                <w:color w:val="000000"/>
                <w:sz w:val="16"/>
                <w:szCs w:val="16"/>
              </w:rPr>
              <w:tab/>
            </w:r>
            <w:r w:rsidR="009827B2">
              <w:rPr>
                <w:rFonts w:ascii="游ゴシック Medium" w:eastAsia="游ゴシック Medium" w:hAnsi="游ゴシック Medium" w:cs="游ゴシック Medium" w:hint="eastAsia"/>
                <w:color w:val="000000"/>
                <w:sz w:val="16"/>
                <w:szCs w:val="16"/>
              </w:rPr>
              <w:t>4</w:t>
            </w:r>
          </w:hyperlink>
        </w:p>
        <w:p w14:paraId="1E4B469E" w14:textId="77777777"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tyjcwt">
            <w:r w:rsidR="00B74C13">
              <w:rPr>
                <w:rFonts w:ascii="游ゴシック Medium" w:eastAsia="游ゴシック Medium" w:hAnsi="游ゴシック Medium" w:cs="游ゴシック Medium"/>
                <w:color w:val="000000"/>
                <w:sz w:val="16"/>
                <w:szCs w:val="16"/>
              </w:rPr>
              <w:t>02　助成対象事業</w:t>
            </w:r>
            <w:r w:rsidR="00B74C13">
              <w:rPr>
                <w:rFonts w:ascii="游ゴシック Medium" w:eastAsia="游ゴシック Medium" w:hAnsi="游ゴシック Medium" w:cs="游ゴシック Medium"/>
                <w:color w:val="000000"/>
                <w:sz w:val="16"/>
                <w:szCs w:val="16"/>
              </w:rPr>
              <w:tab/>
              <w:t>4</w:t>
            </w:r>
          </w:hyperlink>
        </w:p>
        <w:p w14:paraId="48E0E5CD" w14:textId="2093377F"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3dy6vkm">
            <w:r w:rsidR="00B74C13">
              <w:rPr>
                <w:rFonts w:ascii="游ゴシック Medium" w:eastAsia="游ゴシック Medium" w:hAnsi="游ゴシック Medium" w:cs="游ゴシック Medium"/>
                <w:color w:val="000000"/>
                <w:sz w:val="16"/>
                <w:szCs w:val="16"/>
              </w:rPr>
              <w:t>03　助成金の構成</w:t>
            </w:r>
            <w:r w:rsidR="00B74C13">
              <w:rPr>
                <w:rFonts w:ascii="游ゴシック Medium" w:eastAsia="游ゴシック Medium" w:hAnsi="游ゴシック Medium" w:cs="游ゴシック Medium"/>
                <w:color w:val="000000"/>
                <w:sz w:val="16"/>
                <w:szCs w:val="16"/>
              </w:rPr>
              <w:tab/>
            </w:r>
            <w:r w:rsidR="009827B2">
              <w:rPr>
                <w:rFonts w:ascii="游ゴシック Medium" w:eastAsia="游ゴシック Medium" w:hAnsi="游ゴシック Medium" w:cs="游ゴシック Medium" w:hint="eastAsia"/>
                <w:color w:val="000000"/>
                <w:sz w:val="16"/>
                <w:szCs w:val="16"/>
              </w:rPr>
              <w:t>7</w:t>
            </w:r>
          </w:hyperlink>
        </w:p>
        <w:p w14:paraId="76DCD178" w14:textId="7B92492E" w:rsidR="0044100C" w:rsidRDefault="00185005">
          <w:pPr>
            <w:tabs>
              <w:tab w:val="right" w:pos="9628"/>
            </w:tabs>
            <w:ind w:left="2526"/>
            <w:rPr>
              <w:rFonts w:ascii="游ゴシック Medium" w:eastAsia="游ゴシック Medium" w:hAnsi="游ゴシック Medium" w:cs="游ゴシック Medium"/>
              <w:color w:val="000000"/>
              <w:sz w:val="16"/>
              <w:szCs w:val="16"/>
            </w:rPr>
          </w:pPr>
          <w:hyperlink w:anchor="_heading=h.1t3h5sf">
            <w:r w:rsidR="00B74C13">
              <w:rPr>
                <w:rFonts w:ascii="游ゴシック Medium" w:eastAsia="游ゴシック Medium" w:hAnsi="游ゴシック Medium" w:cs="游ゴシック Medium"/>
                <w:smallCaps/>
                <w:color w:val="000000"/>
                <w:sz w:val="16"/>
                <w:szCs w:val="16"/>
              </w:rPr>
              <w:t>3章　助成対象となる団体</w:t>
            </w:r>
            <w:r w:rsidR="00B74C13">
              <w:rPr>
                <w:rFonts w:ascii="游ゴシック Medium" w:eastAsia="游ゴシック Medium" w:hAnsi="游ゴシック Medium" w:cs="游ゴシック Medium"/>
                <w:smallCaps/>
                <w:color w:val="000000"/>
                <w:sz w:val="16"/>
                <w:szCs w:val="16"/>
              </w:rPr>
              <w:tab/>
            </w:r>
            <w:r w:rsidR="009827B2">
              <w:rPr>
                <w:rFonts w:ascii="游ゴシック Medium" w:eastAsia="游ゴシック Medium" w:hAnsi="游ゴシック Medium" w:cs="游ゴシック Medium" w:hint="eastAsia"/>
                <w:smallCaps/>
                <w:color w:val="000000"/>
                <w:sz w:val="16"/>
                <w:szCs w:val="16"/>
              </w:rPr>
              <w:t>8</w:t>
            </w:r>
          </w:hyperlink>
        </w:p>
        <w:p w14:paraId="105CED4C" w14:textId="6304BC1D"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4d34og8">
            <w:r w:rsidR="00B74C13">
              <w:rPr>
                <w:rFonts w:ascii="游ゴシック Medium" w:eastAsia="游ゴシック Medium" w:hAnsi="游ゴシック Medium" w:cs="游ゴシック Medium"/>
                <w:color w:val="000000"/>
                <w:sz w:val="16"/>
                <w:szCs w:val="16"/>
              </w:rPr>
              <w:t>01　実行団体とその役割</w:t>
            </w:r>
            <w:r w:rsidR="00B74C13">
              <w:rPr>
                <w:rFonts w:ascii="游ゴシック Medium" w:eastAsia="游ゴシック Medium" w:hAnsi="游ゴシック Medium" w:cs="游ゴシック Medium"/>
                <w:color w:val="000000"/>
                <w:sz w:val="16"/>
                <w:szCs w:val="16"/>
              </w:rPr>
              <w:tab/>
            </w:r>
            <w:r w:rsidR="009827B2">
              <w:rPr>
                <w:rFonts w:ascii="游ゴシック Medium" w:eastAsia="游ゴシック Medium" w:hAnsi="游ゴシック Medium" w:cs="游ゴシック Medium" w:hint="eastAsia"/>
                <w:color w:val="000000"/>
                <w:sz w:val="16"/>
                <w:szCs w:val="16"/>
              </w:rPr>
              <w:t>8</w:t>
            </w:r>
          </w:hyperlink>
        </w:p>
        <w:p w14:paraId="58082418" w14:textId="022CB950"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2s8eyo1">
            <w:r w:rsidR="00B74C13">
              <w:rPr>
                <w:rFonts w:ascii="游ゴシック Medium" w:eastAsia="游ゴシック Medium" w:hAnsi="游ゴシック Medium" w:cs="游ゴシック Medium"/>
                <w:color w:val="000000"/>
                <w:sz w:val="16"/>
                <w:szCs w:val="16"/>
              </w:rPr>
              <w:t>02　申請資格要件</w:t>
            </w:r>
            <w:r w:rsidR="00B74C13">
              <w:rPr>
                <w:rFonts w:ascii="游ゴシック Medium" w:eastAsia="游ゴシック Medium" w:hAnsi="游ゴシック Medium" w:cs="游ゴシック Medium"/>
                <w:color w:val="000000"/>
                <w:sz w:val="16"/>
                <w:szCs w:val="16"/>
              </w:rPr>
              <w:tab/>
            </w:r>
            <w:r w:rsidR="009827B2">
              <w:rPr>
                <w:rFonts w:ascii="游ゴシック Medium" w:eastAsia="游ゴシック Medium" w:hAnsi="游ゴシック Medium" w:cs="游ゴシック Medium" w:hint="eastAsia"/>
                <w:color w:val="000000"/>
                <w:sz w:val="16"/>
                <w:szCs w:val="16"/>
              </w:rPr>
              <w:t>8</w:t>
            </w:r>
          </w:hyperlink>
        </w:p>
        <w:p w14:paraId="4B5DA25B" w14:textId="358D67E6" w:rsidR="0044100C" w:rsidRDefault="00185005">
          <w:pPr>
            <w:tabs>
              <w:tab w:val="right" w:pos="9628"/>
            </w:tabs>
            <w:ind w:left="2526"/>
            <w:rPr>
              <w:rFonts w:ascii="游ゴシック Medium" w:eastAsia="游ゴシック Medium" w:hAnsi="游ゴシック Medium" w:cs="游ゴシック Medium"/>
              <w:color w:val="000000"/>
              <w:sz w:val="16"/>
              <w:szCs w:val="16"/>
            </w:rPr>
          </w:pPr>
          <w:hyperlink w:anchor="_heading=h.17dp8vu">
            <w:r w:rsidR="00B74C13">
              <w:rPr>
                <w:rFonts w:ascii="游ゴシック Medium" w:eastAsia="游ゴシック Medium" w:hAnsi="游ゴシック Medium" w:cs="游ゴシック Medium"/>
                <w:smallCaps/>
                <w:color w:val="000000"/>
                <w:sz w:val="16"/>
                <w:szCs w:val="16"/>
              </w:rPr>
              <w:t>4章　助成対象となる経費</w:t>
            </w:r>
            <w:r w:rsidR="00B74C13">
              <w:rPr>
                <w:rFonts w:ascii="游ゴシック Medium" w:eastAsia="游ゴシック Medium" w:hAnsi="游ゴシック Medium" w:cs="游ゴシック Medium"/>
                <w:smallCaps/>
                <w:color w:val="000000"/>
                <w:sz w:val="16"/>
                <w:szCs w:val="16"/>
              </w:rPr>
              <w:tab/>
            </w:r>
            <w:r w:rsidR="009827B2">
              <w:rPr>
                <w:rFonts w:ascii="游ゴシック Medium" w:eastAsia="游ゴシック Medium" w:hAnsi="游ゴシック Medium" w:cs="游ゴシック Medium" w:hint="eastAsia"/>
                <w:smallCaps/>
                <w:color w:val="000000"/>
                <w:sz w:val="16"/>
                <w:szCs w:val="16"/>
              </w:rPr>
              <w:t>11</w:t>
            </w:r>
          </w:hyperlink>
        </w:p>
        <w:p w14:paraId="622A5DA4" w14:textId="66FC0108"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3rdcrjn">
            <w:r w:rsidR="00B74C13">
              <w:rPr>
                <w:rFonts w:ascii="游ゴシック Medium" w:eastAsia="游ゴシック Medium" w:hAnsi="游ゴシック Medium" w:cs="游ゴシック Medium"/>
                <w:color w:val="000000"/>
                <w:sz w:val="16"/>
                <w:szCs w:val="16"/>
              </w:rPr>
              <w:t>01　助成額の積算について</w:t>
            </w:r>
            <w:r w:rsidR="00B74C13">
              <w:rPr>
                <w:rFonts w:ascii="游ゴシック Medium" w:eastAsia="游ゴシック Medium" w:hAnsi="游ゴシック Medium" w:cs="游ゴシック Medium"/>
                <w:color w:val="000000"/>
                <w:sz w:val="16"/>
                <w:szCs w:val="16"/>
              </w:rPr>
              <w:tab/>
            </w:r>
            <w:r w:rsidR="009827B2">
              <w:rPr>
                <w:rFonts w:ascii="游ゴシック Medium" w:eastAsia="游ゴシック Medium" w:hAnsi="游ゴシック Medium" w:cs="游ゴシック Medium" w:hint="eastAsia"/>
                <w:color w:val="000000"/>
                <w:sz w:val="16"/>
                <w:szCs w:val="16"/>
              </w:rPr>
              <w:t>11</w:t>
            </w:r>
          </w:hyperlink>
        </w:p>
        <w:p w14:paraId="0E573B97" w14:textId="124B1941"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26in1rg">
            <w:r w:rsidR="00B74C13">
              <w:rPr>
                <w:rFonts w:ascii="游ゴシック Medium" w:eastAsia="游ゴシック Medium" w:hAnsi="游ゴシック Medium" w:cs="游ゴシック Medium"/>
                <w:color w:val="000000"/>
                <w:sz w:val="16"/>
                <w:szCs w:val="16"/>
              </w:rPr>
              <w:t>02　助成金の目的外使用の禁止・財産の処分制限</w:t>
            </w:r>
            <w:r w:rsidR="00B74C13">
              <w:rPr>
                <w:rFonts w:ascii="游ゴシック Medium" w:eastAsia="游ゴシック Medium" w:hAnsi="游ゴシック Medium" w:cs="游ゴシック Medium"/>
                <w:color w:val="000000"/>
                <w:sz w:val="16"/>
                <w:szCs w:val="16"/>
              </w:rPr>
              <w:tab/>
            </w:r>
            <w:r w:rsidR="009827B2">
              <w:rPr>
                <w:rFonts w:ascii="游ゴシック Medium" w:eastAsia="游ゴシック Medium" w:hAnsi="游ゴシック Medium" w:cs="游ゴシック Medium" w:hint="eastAsia"/>
                <w:color w:val="000000"/>
                <w:sz w:val="16"/>
                <w:szCs w:val="16"/>
              </w:rPr>
              <w:t>11</w:t>
            </w:r>
          </w:hyperlink>
        </w:p>
        <w:p w14:paraId="4395CF9F" w14:textId="2B37D5CA" w:rsidR="0044100C" w:rsidRDefault="00185005">
          <w:pPr>
            <w:tabs>
              <w:tab w:val="right" w:pos="9628"/>
            </w:tabs>
            <w:spacing w:before="120" w:after="120"/>
            <w:ind w:left="2126"/>
            <w:rPr>
              <w:rFonts w:ascii="游ゴシック Medium" w:eastAsia="游ゴシック Medium" w:hAnsi="游ゴシック Medium" w:cs="游ゴシック Medium"/>
              <w:smallCaps/>
              <w:color w:val="000000"/>
              <w:sz w:val="16"/>
              <w:szCs w:val="16"/>
            </w:rPr>
          </w:pPr>
          <w:hyperlink w:anchor="_heading=h.lnxbz9">
            <w:r w:rsidR="00B74C13">
              <w:rPr>
                <w:rFonts w:ascii="游ゴシック Medium" w:eastAsia="游ゴシック Medium" w:hAnsi="游ゴシック Medium" w:cs="游ゴシック Medium"/>
                <w:smallCaps/>
                <w:color w:val="000000"/>
                <w:sz w:val="16"/>
                <w:szCs w:val="16"/>
              </w:rPr>
              <w:t>第Ⅱ編　申請手続きについて</w:t>
            </w:r>
            <w:r w:rsidR="00B74C13">
              <w:rPr>
                <w:rFonts w:ascii="游ゴシック Medium" w:eastAsia="游ゴシック Medium" w:hAnsi="游ゴシック Medium" w:cs="游ゴシック Medium"/>
                <w:smallCaps/>
                <w:color w:val="000000"/>
                <w:sz w:val="16"/>
                <w:szCs w:val="16"/>
              </w:rPr>
              <w:tab/>
            </w:r>
            <w:r w:rsidR="009827B2">
              <w:rPr>
                <w:rFonts w:ascii="游ゴシック Medium" w:eastAsia="游ゴシック Medium" w:hAnsi="游ゴシック Medium" w:cs="游ゴシック Medium" w:hint="eastAsia"/>
                <w:smallCaps/>
                <w:color w:val="000000"/>
                <w:sz w:val="16"/>
                <w:szCs w:val="16"/>
              </w:rPr>
              <w:t>13</w:t>
            </w:r>
          </w:hyperlink>
        </w:p>
        <w:p w14:paraId="654AD057" w14:textId="698B16DD" w:rsidR="0044100C" w:rsidRDefault="00185005">
          <w:pPr>
            <w:tabs>
              <w:tab w:val="right" w:pos="9628"/>
            </w:tabs>
            <w:ind w:left="2526"/>
            <w:rPr>
              <w:rFonts w:ascii="游ゴシック Medium" w:eastAsia="游ゴシック Medium" w:hAnsi="游ゴシック Medium" w:cs="游ゴシック Medium"/>
              <w:color w:val="000000"/>
              <w:sz w:val="16"/>
              <w:szCs w:val="16"/>
            </w:rPr>
          </w:pPr>
          <w:hyperlink w:anchor="_heading=h.35nkun2">
            <w:r w:rsidR="00B74C13">
              <w:rPr>
                <w:rFonts w:ascii="游ゴシック Medium" w:eastAsia="游ゴシック Medium" w:hAnsi="游ゴシック Medium" w:cs="游ゴシック Medium"/>
                <w:smallCaps/>
                <w:color w:val="000000"/>
                <w:sz w:val="16"/>
                <w:szCs w:val="16"/>
              </w:rPr>
              <w:t>1章　申請手続き</w:t>
            </w:r>
            <w:r w:rsidR="00B74C13">
              <w:rPr>
                <w:rFonts w:ascii="游ゴシック Medium" w:eastAsia="游ゴシック Medium" w:hAnsi="游ゴシック Medium" w:cs="游ゴシック Medium"/>
                <w:smallCaps/>
                <w:color w:val="000000"/>
                <w:sz w:val="16"/>
                <w:szCs w:val="16"/>
              </w:rPr>
              <w:tab/>
            </w:r>
            <w:r w:rsidR="009827B2">
              <w:rPr>
                <w:rFonts w:ascii="游ゴシック Medium" w:eastAsia="游ゴシック Medium" w:hAnsi="游ゴシック Medium" w:cs="游ゴシック Medium" w:hint="eastAsia"/>
                <w:smallCaps/>
                <w:color w:val="000000"/>
                <w:sz w:val="16"/>
                <w:szCs w:val="16"/>
              </w:rPr>
              <w:t>13</w:t>
            </w:r>
          </w:hyperlink>
        </w:p>
        <w:p w14:paraId="022781AF" w14:textId="7ABDC217"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1ksv4uv">
            <w:r w:rsidR="00B74C13">
              <w:rPr>
                <w:rFonts w:ascii="游ゴシック Medium" w:eastAsia="游ゴシック Medium" w:hAnsi="游ゴシック Medium" w:cs="游ゴシック Medium"/>
                <w:color w:val="000000"/>
                <w:sz w:val="16"/>
                <w:szCs w:val="16"/>
              </w:rPr>
              <w:t>01　公募期間・スケジュール</w:t>
            </w:r>
            <w:r w:rsidR="00B74C13">
              <w:rPr>
                <w:rFonts w:ascii="游ゴシック Medium" w:eastAsia="游ゴシック Medium" w:hAnsi="游ゴシック Medium" w:cs="游ゴシック Medium"/>
                <w:color w:val="000000"/>
                <w:sz w:val="16"/>
                <w:szCs w:val="16"/>
              </w:rPr>
              <w:tab/>
            </w:r>
            <w:r w:rsidR="009827B2">
              <w:rPr>
                <w:rFonts w:ascii="游ゴシック Medium" w:eastAsia="游ゴシック Medium" w:hAnsi="游ゴシック Medium" w:cs="游ゴシック Medium" w:hint="eastAsia"/>
                <w:color w:val="000000"/>
                <w:sz w:val="16"/>
                <w:szCs w:val="16"/>
              </w:rPr>
              <w:t>13</w:t>
            </w:r>
          </w:hyperlink>
        </w:p>
        <w:p w14:paraId="40A6D584" w14:textId="12EF2D52"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44sinio">
            <w:r w:rsidR="00B74C13">
              <w:rPr>
                <w:rFonts w:ascii="游ゴシック Medium" w:eastAsia="游ゴシック Medium" w:hAnsi="游ゴシック Medium" w:cs="游ゴシック Medium"/>
                <w:color w:val="000000"/>
                <w:sz w:val="16"/>
                <w:szCs w:val="16"/>
              </w:rPr>
              <w:t>02申請方法</w:t>
            </w:r>
            <w:r w:rsidR="00B74C13">
              <w:rPr>
                <w:rFonts w:ascii="游ゴシック Medium" w:eastAsia="游ゴシック Medium" w:hAnsi="游ゴシック Medium" w:cs="游ゴシック Medium"/>
                <w:color w:val="000000"/>
                <w:sz w:val="16"/>
                <w:szCs w:val="16"/>
              </w:rPr>
              <w:tab/>
            </w:r>
            <w:r w:rsidR="009827B2">
              <w:rPr>
                <w:rFonts w:ascii="游ゴシック Medium" w:eastAsia="游ゴシック Medium" w:hAnsi="游ゴシック Medium" w:cs="游ゴシック Medium" w:hint="eastAsia"/>
                <w:color w:val="000000"/>
                <w:sz w:val="16"/>
                <w:szCs w:val="16"/>
              </w:rPr>
              <w:t>13</w:t>
            </w:r>
          </w:hyperlink>
        </w:p>
        <w:p w14:paraId="5B59F29C" w14:textId="31375849"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2jxsxqh">
            <w:r w:rsidR="00B74C13">
              <w:rPr>
                <w:rFonts w:ascii="游ゴシック Medium" w:eastAsia="游ゴシック Medium" w:hAnsi="游ゴシック Medium" w:cs="游ゴシック Medium"/>
                <w:color w:val="000000"/>
                <w:sz w:val="16"/>
                <w:szCs w:val="16"/>
              </w:rPr>
              <w:t>03 申請に必要な書類</w:t>
            </w:r>
            <w:r w:rsidR="00B74C13">
              <w:rPr>
                <w:rFonts w:ascii="游ゴシック Medium" w:eastAsia="游ゴシック Medium" w:hAnsi="游ゴシック Medium" w:cs="游ゴシック Medium"/>
                <w:color w:val="000000"/>
                <w:sz w:val="16"/>
                <w:szCs w:val="16"/>
              </w:rPr>
              <w:tab/>
              <w:t>1</w:t>
            </w:r>
            <w:r w:rsidR="009827B2">
              <w:rPr>
                <w:rFonts w:ascii="游ゴシック Medium" w:eastAsia="游ゴシック Medium" w:hAnsi="游ゴシック Medium" w:cs="游ゴシック Medium" w:hint="eastAsia"/>
                <w:color w:val="000000"/>
                <w:sz w:val="16"/>
                <w:szCs w:val="16"/>
              </w:rPr>
              <w:t>4</w:t>
            </w:r>
          </w:hyperlink>
        </w:p>
        <w:p w14:paraId="24BD2A5B" w14:textId="215B29CA"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z337ya">
            <w:r w:rsidR="00B74C13">
              <w:rPr>
                <w:rFonts w:ascii="游ゴシック Medium" w:eastAsia="游ゴシック Medium" w:hAnsi="游ゴシック Medium" w:cs="游ゴシック Medium"/>
                <w:color w:val="000000"/>
                <w:sz w:val="16"/>
                <w:szCs w:val="16"/>
              </w:rPr>
              <w:t>04　公募説明会・個別相談会の実施</w:t>
            </w:r>
            <w:r w:rsidR="00B74C13">
              <w:rPr>
                <w:rFonts w:ascii="游ゴシック Medium" w:eastAsia="游ゴシック Medium" w:hAnsi="游ゴシック Medium" w:cs="游ゴシック Medium"/>
                <w:color w:val="000000"/>
                <w:sz w:val="16"/>
                <w:szCs w:val="16"/>
              </w:rPr>
              <w:tab/>
              <w:t>1</w:t>
            </w:r>
            <w:r w:rsidR="009827B2">
              <w:rPr>
                <w:rFonts w:ascii="游ゴシック Medium" w:eastAsia="游ゴシック Medium" w:hAnsi="游ゴシック Medium" w:cs="游ゴシック Medium" w:hint="eastAsia"/>
                <w:color w:val="000000"/>
                <w:sz w:val="16"/>
                <w:szCs w:val="16"/>
              </w:rPr>
              <w:t>5</w:t>
            </w:r>
          </w:hyperlink>
        </w:p>
        <w:p w14:paraId="080EBD2E" w14:textId="7074C6F4" w:rsidR="0044100C" w:rsidRDefault="00185005">
          <w:pPr>
            <w:tabs>
              <w:tab w:val="right" w:pos="9628"/>
            </w:tabs>
            <w:ind w:left="2526"/>
            <w:rPr>
              <w:rFonts w:ascii="游ゴシック Medium" w:eastAsia="游ゴシック Medium" w:hAnsi="游ゴシック Medium" w:cs="游ゴシック Medium"/>
              <w:color w:val="000000"/>
              <w:sz w:val="16"/>
              <w:szCs w:val="16"/>
            </w:rPr>
          </w:pPr>
          <w:hyperlink w:anchor="_heading=h.3j2qqm3">
            <w:r w:rsidR="00B74C13">
              <w:rPr>
                <w:rFonts w:ascii="游ゴシック Medium" w:eastAsia="游ゴシック Medium" w:hAnsi="游ゴシック Medium" w:cs="游ゴシック Medium"/>
                <w:smallCaps/>
                <w:color w:val="000000"/>
                <w:sz w:val="16"/>
                <w:szCs w:val="16"/>
              </w:rPr>
              <w:t>2章　審査結果の通知</w:t>
            </w:r>
            <w:r w:rsidR="00B74C13">
              <w:rPr>
                <w:rFonts w:ascii="游ゴシック Medium" w:eastAsia="游ゴシック Medium" w:hAnsi="游ゴシック Medium" w:cs="游ゴシック Medium"/>
                <w:smallCaps/>
                <w:color w:val="000000"/>
                <w:sz w:val="16"/>
                <w:szCs w:val="16"/>
              </w:rPr>
              <w:tab/>
              <w:t>1</w:t>
            </w:r>
            <w:r w:rsidR="009827B2">
              <w:rPr>
                <w:rFonts w:ascii="游ゴシック Medium" w:eastAsia="游ゴシック Medium" w:hAnsi="游ゴシック Medium" w:cs="游ゴシック Medium" w:hint="eastAsia"/>
                <w:smallCaps/>
                <w:color w:val="000000"/>
                <w:sz w:val="16"/>
                <w:szCs w:val="16"/>
              </w:rPr>
              <w:t>6</w:t>
            </w:r>
          </w:hyperlink>
        </w:p>
        <w:p w14:paraId="387C3234" w14:textId="0F83A339"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1y810tw">
            <w:r w:rsidR="00B74C13">
              <w:rPr>
                <w:rFonts w:ascii="游ゴシック Medium" w:eastAsia="游ゴシック Medium" w:hAnsi="游ゴシック Medium" w:cs="游ゴシック Medium"/>
                <w:color w:val="000000"/>
                <w:sz w:val="16"/>
                <w:szCs w:val="16"/>
              </w:rPr>
              <w:t>01　審査結果の通知</w:t>
            </w:r>
            <w:r w:rsidR="00B74C13">
              <w:rPr>
                <w:rFonts w:ascii="游ゴシック Medium" w:eastAsia="游ゴシック Medium" w:hAnsi="游ゴシック Medium" w:cs="游ゴシック Medium"/>
                <w:color w:val="000000"/>
                <w:sz w:val="16"/>
                <w:szCs w:val="16"/>
              </w:rPr>
              <w:tab/>
              <w:t>1</w:t>
            </w:r>
            <w:r w:rsidR="009827B2">
              <w:rPr>
                <w:rFonts w:ascii="游ゴシック Medium" w:eastAsia="游ゴシック Medium" w:hAnsi="游ゴシック Medium" w:cs="游ゴシック Medium" w:hint="eastAsia"/>
                <w:color w:val="000000"/>
                <w:sz w:val="16"/>
                <w:szCs w:val="16"/>
              </w:rPr>
              <w:t>6</w:t>
            </w:r>
          </w:hyperlink>
        </w:p>
        <w:p w14:paraId="0F9EB9FA" w14:textId="16DED926"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4i7ojhp">
            <w:r w:rsidR="00B74C13">
              <w:rPr>
                <w:rFonts w:ascii="游ゴシック Medium" w:eastAsia="游ゴシック Medium" w:hAnsi="游ゴシック Medium" w:cs="游ゴシック Medium"/>
                <w:color w:val="000000"/>
                <w:sz w:val="16"/>
                <w:szCs w:val="16"/>
              </w:rPr>
              <w:t>02　審査結果の情報公開</w:t>
            </w:r>
            <w:r w:rsidR="00B74C13">
              <w:rPr>
                <w:rFonts w:ascii="游ゴシック Medium" w:eastAsia="游ゴシック Medium" w:hAnsi="游ゴシック Medium" w:cs="游ゴシック Medium"/>
                <w:color w:val="000000"/>
                <w:sz w:val="16"/>
                <w:szCs w:val="16"/>
              </w:rPr>
              <w:tab/>
              <w:t>1</w:t>
            </w:r>
            <w:r w:rsidR="009827B2">
              <w:rPr>
                <w:rFonts w:ascii="游ゴシック Medium" w:eastAsia="游ゴシック Medium" w:hAnsi="游ゴシック Medium" w:cs="游ゴシック Medium" w:hint="eastAsia"/>
                <w:color w:val="000000"/>
                <w:sz w:val="16"/>
                <w:szCs w:val="16"/>
              </w:rPr>
              <w:t>6</w:t>
            </w:r>
          </w:hyperlink>
        </w:p>
        <w:p w14:paraId="5751716D" w14:textId="1152E6E7" w:rsidR="0044100C" w:rsidRDefault="00185005">
          <w:pPr>
            <w:tabs>
              <w:tab w:val="right" w:pos="9628"/>
            </w:tabs>
            <w:ind w:left="2526"/>
            <w:rPr>
              <w:rFonts w:ascii="游ゴシック Medium" w:eastAsia="游ゴシック Medium" w:hAnsi="游ゴシック Medium" w:cs="游ゴシック Medium"/>
              <w:color w:val="000000"/>
              <w:sz w:val="16"/>
              <w:szCs w:val="16"/>
            </w:rPr>
          </w:pPr>
          <w:hyperlink w:anchor="_heading=h.2xcytpi">
            <w:r w:rsidR="00B74C13">
              <w:rPr>
                <w:rFonts w:ascii="游ゴシック Medium" w:eastAsia="游ゴシック Medium" w:hAnsi="游ゴシック Medium" w:cs="游ゴシック Medium"/>
                <w:smallCaps/>
                <w:color w:val="000000"/>
                <w:sz w:val="16"/>
                <w:szCs w:val="16"/>
              </w:rPr>
              <w:t>3章　審査の視点</w:t>
            </w:r>
            <w:r w:rsidR="00B74C13">
              <w:rPr>
                <w:rFonts w:ascii="游ゴシック Medium" w:eastAsia="游ゴシック Medium" w:hAnsi="游ゴシック Medium" w:cs="游ゴシック Medium"/>
                <w:smallCaps/>
                <w:color w:val="000000"/>
                <w:sz w:val="16"/>
                <w:szCs w:val="16"/>
              </w:rPr>
              <w:tab/>
              <w:t>1</w:t>
            </w:r>
            <w:r w:rsidR="009827B2">
              <w:rPr>
                <w:rFonts w:ascii="游ゴシック Medium" w:eastAsia="游ゴシック Medium" w:hAnsi="游ゴシック Medium" w:cs="游ゴシック Medium" w:hint="eastAsia"/>
                <w:smallCaps/>
                <w:color w:val="000000"/>
                <w:sz w:val="16"/>
                <w:szCs w:val="16"/>
              </w:rPr>
              <w:t>6</w:t>
            </w:r>
          </w:hyperlink>
        </w:p>
        <w:p w14:paraId="6A7958FB" w14:textId="42848311"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1ci93xb">
            <w:r w:rsidR="00B74C13">
              <w:rPr>
                <w:rFonts w:ascii="游ゴシック Medium" w:eastAsia="游ゴシック Medium" w:hAnsi="游ゴシック Medium" w:cs="游ゴシック Medium"/>
                <w:color w:val="000000"/>
                <w:sz w:val="16"/>
                <w:szCs w:val="16"/>
              </w:rPr>
              <w:t>01　選定基準等</w:t>
            </w:r>
            <w:r w:rsidR="00B74C13">
              <w:rPr>
                <w:rFonts w:ascii="游ゴシック Medium" w:eastAsia="游ゴシック Medium" w:hAnsi="游ゴシック Medium" w:cs="游ゴシック Medium"/>
                <w:color w:val="000000"/>
                <w:sz w:val="16"/>
                <w:szCs w:val="16"/>
              </w:rPr>
              <w:tab/>
              <w:t>1</w:t>
            </w:r>
            <w:r w:rsidR="00E50C19">
              <w:rPr>
                <w:rFonts w:ascii="游ゴシック Medium" w:eastAsia="游ゴシック Medium" w:hAnsi="游ゴシック Medium" w:cs="游ゴシック Medium" w:hint="eastAsia"/>
                <w:color w:val="000000"/>
                <w:sz w:val="16"/>
                <w:szCs w:val="16"/>
              </w:rPr>
              <w:t>6</w:t>
            </w:r>
          </w:hyperlink>
        </w:p>
        <w:p w14:paraId="4C579516" w14:textId="06711E46"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3whwml4">
            <w:r w:rsidR="00B74C13">
              <w:rPr>
                <w:rFonts w:ascii="游ゴシック Medium" w:eastAsia="游ゴシック Medium" w:hAnsi="游ゴシック Medium" w:cs="游ゴシック Medium"/>
                <w:color w:val="000000"/>
                <w:sz w:val="16"/>
                <w:szCs w:val="16"/>
              </w:rPr>
              <w:t>02　ガバナンス・コンプライアンス体制の確認等</w:t>
            </w:r>
            <w:r w:rsidR="00B74C13">
              <w:rPr>
                <w:rFonts w:ascii="游ゴシック Medium" w:eastAsia="游ゴシック Medium" w:hAnsi="游ゴシック Medium" w:cs="游ゴシック Medium"/>
                <w:color w:val="000000"/>
                <w:sz w:val="16"/>
                <w:szCs w:val="16"/>
              </w:rPr>
              <w:tab/>
              <w:t>1</w:t>
            </w:r>
            <w:r w:rsidR="00E50C19">
              <w:rPr>
                <w:rFonts w:ascii="游ゴシック Medium" w:eastAsia="游ゴシック Medium" w:hAnsi="游ゴシック Medium" w:cs="游ゴシック Medium" w:hint="eastAsia"/>
                <w:color w:val="000000"/>
                <w:sz w:val="16"/>
                <w:szCs w:val="16"/>
              </w:rPr>
              <w:t>8</w:t>
            </w:r>
          </w:hyperlink>
        </w:p>
        <w:p w14:paraId="56FF4927" w14:textId="56C11ED1" w:rsidR="0044100C" w:rsidRDefault="00185005">
          <w:pPr>
            <w:tabs>
              <w:tab w:val="right" w:pos="9628"/>
            </w:tabs>
            <w:spacing w:before="120" w:after="120"/>
            <w:ind w:left="2126"/>
            <w:rPr>
              <w:rFonts w:ascii="游ゴシック Medium" w:eastAsia="游ゴシック Medium" w:hAnsi="游ゴシック Medium" w:cs="游ゴシック Medium"/>
              <w:smallCaps/>
              <w:color w:val="000000"/>
              <w:sz w:val="16"/>
              <w:szCs w:val="16"/>
            </w:rPr>
          </w:pPr>
          <w:hyperlink w:anchor="_heading=h.2bn6wsx">
            <w:r w:rsidR="00B74C13">
              <w:rPr>
                <w:rFonts w:ascii="游ゴシック Medium" w:eastAsia="游ゴシック Medium" w:hAnsi="游ゴシック Medium" w:cs="游ゴシック Medium"/>
                <w:smallCaps/>
                <w:color w:val="000000"/>
                <w:sz w:val="16"/>
                <w:szCs w:val="16"/>
              </w:rPr>
              <w:t>第Ⅲ編　選定から助成終了までの流れ</w:t>
            </w:r>
            <w:r w:rsidR="00B74C13">
              <w:rPr>
                <w:rFonts w:ascii="游ゴシック Medium" w:eastAsia="游ゴシック Medium" w:hAnsi="游ゴシック Medium" w:cs="游ゴシック Medium"/>
                <w:smallCaps/>
                <w:color w:val="000000"/>
                <w:sz w:val="16"/>
                <w:szCs w:val="16"/>
              </w:rPr>
              <w:tab/>
              <w:t>1</w:t>
            </w:r>
            <w:r w:rsidR="00E50C19">
              <w:rPr>
                <w:rFonts w:ascii="游ゴシック Medium" w:eastAsia="游ゴシック Medium" w:hAnsi="游ゴシック Medium" w:cs="游ゴシック Medium" w:hint="eastAsia"/>
                <w:smallCaps/>
                <w:color w:val="000000"/>
                <w:sz w:val="16"/>
                <w:szCs w:val="16"/>
              </w:rPr>
              <w:t>9</w:t>
            </w:r>
          </w:hyperlink>
        </w:p>
        <w:p w14:paraId="1AA6470B" w14:textId="1B6F9D1A" w:rsidR="0044100C" w:rsidRDefault="00185005">
          <w:pPr>
            <w:tabs>
              <w:tab w:val="right" w:pos="9628"/>
            </w:tabs>
            <w:ind w:left="2526"/>
            <w:rPr>
              <w:rFonts w:ascii="游ゴシック Medium" w:eastAsia="游ゴシック Medium" w:hAnsi="游ゴシック Medium" w:cs="游ゴシック Medium"/>
              <w:color w:val="000000"/>
              <w:sz w:val="16"/>
              <w:szCs w:val="16"/>
            </w:rPr>
          </w:pPr>
          <w:hyperlink w:anchor="_heading=h.qsh70q">
            <w:r w:rsidR="00B74C13">
              <w:rPr>
                <w:rFonts w:ascii="游ゴシック Medium" w:eastAsia="游ゴシック Medium" w:hAnsi="游ゴシック Medium" w:cs="游ゴシック Medium"/>
                <w:smallCaps/>
                <w:color w:val="000000"/>
                <w:sz w:val="16"/>
                <w:szCs w:val="16"/>
              </w:rPr>
              <w:t>1章　助成事業の流れ</w:t>
            </w:r>
            <w:r w:rsidR="00B74C13">
              <w:rPr>
                <w:rFonts w:ascii="游ゴシック Medium" w:eastAsia="游ゴシック Medium" w:hAnsi="游ゴシック Medium" w:cs="游ゴシック Medium"/>
                <w:smallCaps/>
                <w:color w:val="000000"/>
                <w:sz w:val="16"/>
                <w:szCs w:val="16"/>
              </w:rPr>
              <w:tab/>
              <w:t>1</w:t>
            </w:r>
            <w:r w:rsidR="00E50C19">
              <w:rPr>
                <w:rFonts w:ascii="游ゴシック Medium" w:eastAsia="游ゴシック Medium" w:hAnsi="游ゴシック Medium" w:cs="游ゴシック Medium" w:hint="eastAsia"/>
                <w:smallCaps/>
                <w:color w:val="000000"/>
                <w:sz w:val="16"/>
                <w:szCs w:val="16"/>
              </w:rPr>
              <w:t>9</w:t>
            </w:r>
          </w:hyperlink>
        </w:p>
        <w:p w14:paraId="78003DB8" w14:textId="7D4C95A4"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3as4poj">
            <w:r w:rsidR="00B74C13">
              <w:rPr>
                <w:rFonts w:ascii="游ゴシック Medium" w:eastAsia="游ゴシック Medium" w:hAnsi="游ゴシック Medium" w:cs="游ゴシック Medium"/>
                <w:color w:val="000000"/>
                <w:sz w:val="16"/>
                <w:szCs w:val="16"/>
              </w:rPr>
              <w:t>01　助成期間中の主な流れ</w:t>
            </w:r>
            <w:r w:rsidR="00B74C13">
              <w:rPr>
                <w:rFonts w:ascii="游ゴシック Medium" w:eastAsia="游ゴシック Medium" w:hAnsi="游ゴシック Medium" w:cs="游ゴシック Medium"/>
                <w:color w:val="000000"/>
                <w:sz w:val="16"/>
                <w:szCs w:val="16"/>
              </w:rPr>
              <w:tab/>
              <w:t>1</w:t>
            </w:r>
            <w:r w:rsidR="00E50C19">
              <w:rPr>
                <w:rFonts w:ascii="游ゴシック Medium" w:eastAsia="游ゴシック Medium" w:hAnsi="游ゴシック Medium" w:cs="游ゴシック Medium" w:hint="eastAsia"/>
                <w:color w:val="000000"/>
                <w:sz w:val="16"/>
                <w:szCs w:val="16"/>
              </w:rPr>
              <w:t>9</w:t>
            </w:r>
          </w:hyperlink>
        </w:p>
        <w:p w14:paraId="3C4CBC0C" w14:textId="223DE8F9"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1pxezwc">
            <w:r w:rsidR="00B74C13">
              <w:rPr>
                <w:rFonts w:ascii="游ゴシック Medium" w:eastAsia="游ゴシック Medium" w:hAnsi="游ゴシック Medium" w:cs="游ゴシック Medium"/>
                <w:color w:val="000000"/>
                <w:sz w:val="16"/>
                <w:szCs w:val="16"/>
              </w:rPr>
              <w:t>02　内定から資金提供契約まで</w:t>
            </w:r>
            <w:r w:rsidR="00B74C13">
              <w:rPr>
                <w:rFonts w:ascii="游ゴシック Medium" w:eastAsia="游ゴシック Medium" w:hAnsi="游ゴシック Medium" w:cs="游ゴシック Medium"/>
                <w:color w:val="000000"/>
                <w:sz w:val="16"/>
                <w:szCs w:val="16"/>
              </w:rPr>
              <w:tab/>
              <w:t>1</w:t>
            </w:r>
            <w:r w:rsidR="00E50C19">
              <w:rPr>
                <w:rFonts w:ascii="游ゴシック Medium" w:eastAsia="游ゴシック Medium" w:hAnsi="游ゴシック Medium" w:cs="游ゴシック Medium" w:hint="eastAsia"/>
                <w:color w:val="000000"/>
                <w:sz w:val="16"/>
                <w:szCs w:val="16"/>
              </w:rPr>
              <w:t>9</w:t>
            </w:r>
          </w:hyperlink>
        </w:p>
        <w:p w14:paraId="66D6EA1B" w14:textId="27899567"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49x2ik5">
            <w:r w:rsidR="00B74C13">
              <w:rPr>
                <w:rFonts w:ascii="游ゴシック Medium" w:eastAsia="游ゴシック Medium" w:hAnsi="游ゴシック Medium" w:cs="游ゴシック Medium"/>
                <w:color w:val="000000"/>
                <w:sz w:val="16"/>
                <w:szCs w:val="16"/>
              </w:rPr>
              <w:t>03　資金提供契約及びその要点</w:t>
            </w:r>
            <w:r w:rsidR="00B74C13">
              <w:rPr>
                <w:rFonts w:ascii="游ゴシック Medium" w:eastAsia="游ゴシック Medium" w:hAnsi="游ゴシック Medium" w:cs="游ゴシック Medium"/>
                <w:color w:val="000000"/>
                <w:sz w:val="16"/>
                <w:szCs w:val="16"/>
              </w:rPr>
              <w:tab/>
            </w:r>
            <w:r w:rsidR="00E50C19">
              <w:rPr>
                <w:rFonts w:ascii="游ゴシック Medium" w:eastAsia="游ゴシック Medium" w:hAnsi="游ゴシック Medium" w:cs="游ゴシック Medium" w:hint="eastAsia"/>
                <w:color w:val="000000"/>
                <w:sz w:val="16"/>
                <w:szCs w:val="16"/>
              </w:rPr>
              <w:t>20</w:t>
            </w:r>
          </w:hyperlink>
        </w:p>
        <w:p w14:paraId="5DDFEE2A" w14:textId="309C7722"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2p2csry">
            <w:r w:rsidR="00B74C13">
              <w:rPr>
                <w:rFonts w:ascii="游ゴシック Medium" w:eastAsia="游ゴシック Medium" w:hAnsi="游ゴシック Medium" w:cs="游ゴシック Medium"/>
                <w:color w:val="000000"/>
                <w:sz w:val="16"/>
                <w:szCs w:val="16"/>
              </w:rPr>
              <w:t>04　助成金の公正な活用及び事業の適正な遂行</w:t>
            </w:r>
            <w:r w:rsidR="00B74C13">
              <w:rPr>
                <w:rFonts w:ascii="游ゴシック Medium" w:eastAsia="游ゴシック Medium" w:hAnsi="游ゴシック Medium" w:cs="游ゴシック Medium"/>
                <w:color w:val="000000"/>
                <w:sz w:val="16"/>
                <w:szCs w:val="16"/>
              </w:rPr>
              <w:tab/>
            </w:r>
            <w:r w:rsidR="00E50C19">
              <w:rPr>
                <w:rFonts w:ascii="游ゴシック Medium" w:eastAsia="游ゴシック Medium" w:hAnsi="游ゴシック Medium" w:cs="游ゴシック Medium" w:hint="eastAsia"/>
                <w:color w:val="000000"/>
                <w:sz w:val="16"/>
                <w:szCs w:val="16"/>
              </w:rPr>
              <w:t>22</w:t>
            </w:r>
          </w:hyperlink>
        </w:p>
        <w:p w14:paraId="72C0B1B9" w14:textId="6B4AD87B"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147n2zr">
            <w:r w:rsidR="00B74C13">
              <w:rPr>
                <w:rFonts w:ascii="游ゴシック Medium" w:eastAsia="游ゴシック Medium" w:hAnsi="游ゴシック Medium" w:cs="游ゴシック Medium"/>
                <w:color w:val="000000"/>
                <w:sz w:val="16"/>
                <w:szCs w:val="16"/>
              </w:rPr>
              <w:t>05　会計監査の実施</w:t>
            </w:r>
            <w:r w:rsidR="00B74C13">
              <w:rPr>
                <w:rFonts w:ascii="游ゴシック Medium" w:eastAsia="游ゴシック Medium" w:hAnsi="游ゴシック Medium" w:cs="游ゴシック Medium"/>
                <w:color w:val="000000"/>
                <w:sz w:val="16"/>
                <w:szCs w:val="16"/>
              </w:rPr>
              <w:tab/>
            </w:r>
            <w:r w:rsidR="00E50C19">
              <w:rPr>
                <w:rFonts w:ascii="游ゴシック Medium" w:eastAsia="游ゴシック Medium" w:hAnsi="游ゴシック Medium" w:cs="游ゴシック Medium" w:hint="eastAsia"/>
                <w:color w:val="000000"/>
                <w:sz w:val="16"/>
                <w:szCs w:val="16"/>
              </w:rPr>
              <w:t>22</w:t>
            </w:r>
          </w:hyperlink>
        </w:p>
        <w:p w14:paraId="656EF8B2" w14:textId="62E58574" w:rsidR="0044100C" w:rsidRDefault="00185005">
          <w:pPr>
            <w:tabs>
              <w:tab w:val="right" w:pos="9628"/>
            </w:tabs>
            <w:ind w:left="2526"/>
            <w:rPr>
              <w:rFonts w:ascii="游ゴシック Medium" w:eastAsia="游ゴシック Medium" w:hAnsi="游ゴシック Medium" w:cs="游ゴシック Medium"/>
              <w:color w:val="000000"/>
              <w:sz w:val="16"/>
              <w:szCs w:val="16"/>
            </w:rPr>
          </w:pPr>
          <w:hyperlink w:anchor="_heading=h.3o7alnk">
            <w:r w:rsidR="00B74C13">
              <w:rPr>
                <w:rFonts w:ascii="游ゴシック Medium" w:eastAsia="游ゴシック Medium" w:hAnsi="游ゴシック Medium" w:cs="游ゴシック Medium"/>
                <w:smallCaps/>
                <w:color w:val="000000"/>
                <w:sz w:val="16"/>
                <w:szCs w:val="16"/>
              </w:rPr>
              <w:t>2章　その他</w:t>
            </w:r>
            <w:r w:rsidR="00B74C13">
              <w:rPr>
                <w:rFonts w:ascii="游ゴシック Medium" w:eastAsia="游ゴシック Medium" w:hAnsi="游ゴシック Medium" w:cs="游ゴシック Medium"/>
                <w:smallCaps/>
                <w:color w:val="000000"/>
                <w:sz w:val="16"/>
                <w:szCs w:val="16"/>
              </w:rPr>
              <w:tab/>
            </w:r>
            <w:r w:rsidR="00E50C19">
              <w:rPr>
                <w:rFonts w:ascii="游ゴシック Medium" w:eastAsia="游ゴシック Medium" w:hAnsi="游ゴシック Medium" w:cs="游ゴシック Medium" w:hint="eastAsia"/>
                <w:smallCaps/>
                <w:color w:val="000000"/>
                <w:sz w:val="16"/>
                <w:szCs w:val="16"/>
              </w:rPr>
              <w:t>22</w:t>
            </w:r>
          </w:hyperlink>
        </w:p>
        <w:p w14:paraId="6D47B37B" w14:textId="4A1077FB" w:rsidR="0044100C" w:rsidRDefault="00185005">
          <w:pPr>
            <w:tabs>
              <w:tab w:val="right" w:pos="9628"/>
            </w:tabs>
            <w:ind w:left="2834"/>
            <w:rPr>
              <w:rFonts w:ascii="游ゴシック Medium" w:eastAsia="游ゴシック Medium" w:hAnsi="游ゴシック Medium" w:cs="游ゴシック Medium"/>
              <w:color w:val="000000"/>
              <w:sz w:val="16"/>
              <w:szCs w:val="16"/>
            </w:rPr>
          </w:pPr>
          <w:hyperlink w:anchor="_heading=h.23ckvvd">
            <w:r w:rsidR="00B74C13">
              <w:rPr>
                <w:rFonts w:ascii="游ゴシック Medium" w:eastAsia="游ゴシック Medium" w:hAnsi="游ゴシック Medium" w:cs="游ゴシック Medium"/>
                <w:color w:val="000000"/>
                <w:sz w:val="16"/>
                <w:szCs w:val="16"/>
              </w:rPr>
              <w:t>01　個人情報の取り扱いについて</w:t>
            </w:r>
            <w:r w:rsidR="00B74C13">
              <w:rPr>
                <w:rFonts w:ascii="游ゴシック Medium" w:eastAsia="游ゴシック Medium" w:hAnsi="游ゴシック Medium" w:cs="游ゴシック Medium"/>
                <w:color w:val="000000"/>
                <w:sz w:val="16"/>
                <w:szCs w:val="16"/>
              </w:rPr>
              <w:tab/>
            </w:r>
            <w:r w:rsidR="00E50C19">
              <w:rPr>
                <w:rFonts w:ascii="游ゴシック Medium" w:eastAsia="游ゴシック Medium" w:hAnsi="游ゴシック Medium" w:cs="游ゴシック Medium" w:hint="eastAsia"/>
                <w:color w:val="000000"/>
                <w:sz w:val="16"/>
                <w:szCs w:val="16"/>
              </w:rPr>
              <w:t>22</w:t>
            </w:r>
          </w:hyperlink>
        </w:p>
        <w:p w14:paraId="72BD6852" w14:textId="1A3B3BC8" w:rsidR="0044100C" w:rsidRDefault="00185005">
          <w:pPr>
            <w:tabs>
              <w:tab w:val="right" w:pos="9628"/>
            </w:tabs>
            <w:ind w:left="2526"/>
            <w:rPr>
              <w:rFonts w:ascii="游ゴシック Medium" w:eastAsia="游ゴシック Medium" w:hAnsi="游ゴシック Medium" w:cs="游ゴシック Medium"/>
              <w:color w:val="000000"/>
              <w:sz w:val="16"/>
              <w:szCs w:val="16"/>
            </w:rPr>
          </w:pPr>
          <w:hyperlink w:anchor="_heading=h.ihv636">
            <w:r w:rsidR="00B74C13">
              <w:rPr>
                <w:rFonts w:ascii="游ゴシック Medium" w:eastAsia="游ゴシック Medium" w:hAnsi="游ゴシック Medium" w:cs="游ゴシック Medium"/>
                <w:smallCaps/>
                <w:color w:val="000000"/>
                <w:sz w:val="16"/>
                <w:szCs w:val="16"/>
              </w:rPr>
              <w:t>お問い合わせ先</w:t>
            </w:r>
            <w:r w:rsidR="00B74C13">
              <w:rPr>
                <w:rFonts w:ascii="游ゴシック Medium" w:eastAsia="游ゴシック Medium" w:hAnsi="游ゴシック Medium" w:cs="游ゴシック Medium"/>
                <w:smallCaps/>
                <w:color w:val="000000"/>
                <w:sz w:val="16"/>
                <w:szCs w:val="16"/>
              </w:rPr>
              <w:tab/>
            </w:r>
            <w:r w:rsidR="00E50C19">
              <w:rPr>
                <w:rFonts w:ascii="游ゴシック Medium" w:eastAsia="游ゴシック Medium" w:hAnsi="游ゴシック Medium" w:cs="游ゴシック Medium" w:hint="eastAsia"/>
                <w:smallCaps/>
                <w:color w:val="000000"/>
                <w:sz w:val="16"/>
                <w:szCs w:val="16"/>
              </w:rPr>
              <w:t>23</w:t>
            </w:r>
          </w:hyperlink>
        </w:p>
        <w:p w14:paraId="67580EB1" w14:textId="170521FB" w:rsidR="0044100C" w:rsidRDefault="00185005">
          <w:pPr>
            <w:tabs>
              <w:tab w:val="right" w:pos="9628"/>
            </w:tabs>
            <w:ind w:left="2526"/>
            <w:rPr>
              <w:rFonts w:ascii="游ゴシック Medium" w:eastAsia="游ゴシック Medium" w:hAnsi="游ゴシック Medium" w:cs="游ゴシック Medium"/>
              <w:color w:val="000000"/>
              <w:sz w:val="16"/>
              <w:szCs w:val="16"/>
            </w:rPr>
          </w:pPr>
          <w:hyperlink w:anchor="_heading=h.32hioqz">
            <w:r w:rsidR="00B74C13">
              <w:rPr>
                <w:rFonts w:ascii="游ゴシック Medium" w:eastAsia="游ゴシック Medium" w:hAnsi="游ゴシック Medium" w:cs="游ゴシック Medium"/>
                <w:smallCaps/>
                <w:color w:val="000000"/>
                <w:sz w:val="16"/>
                <w:szCs w:val="16"/>
              </w:rPr>
              <w:t>別添１：ガバナンス・コンプライアンス体制現況確認書作成の際の参考資料</w:t>
            </w:r>
            <w:r w:rsidR="00B74C13">
              <w:rPr>
                <w:rFonts w:ascii="游ゴシック Medium" w:eastAsia="游ゴシック Medium" w:hAnsi="游ゴシック Medium" w:cs="游ゴシック Medium"/>
                <w:smallCaps/>
                <w:color w:val="000000"/>
                <w:sz w:val="16"/>
                <w:szCs w:val="16"/>
              </w:rPr>
              <w:tab/>
            </w:r>
            <w:r w:rsidR="00E50C19">
              <w:rPr>
                <w:rFonts w:ascii="游ゴシック Medium" w:eastAsia="游ゴシック Medium" w:hAnsi="游ゴシック Medium" w:cs="游ゴシック Medium" w:hint="eastAsia"/>
                <w:smallCaps/>
                <w:color w:val="000000"/>
                <w:sz w:val="16"/>
                <w:szCs w:val="16"/>
              </w:rPr>
              <w:t>24</w:t>
            </w:r>
          </w:hyperlink>
        </w:p>
        <w:p w14:paraId="383894B6" w14:textId="73DB8E15" w:rsidR="0044100C" w:rsidRDefault="00185005">
          <w:pPr>
            <w:tabs>
              <w:tab w:val="right" w:pos="9628"/>
            </w:tabs>
            <w:ind w:left="2526"/>
            <w:rPr>
              <w:rFonts w:ascii="游明朝" w:eastAsia="游明朝" w:hAnsi="游明朝" w:cs="游明朝"/>
              <w:color w:val="000000"/>
              <w:sz w:val="21"/>
              <w:szCs w:val="21"/>
            </w:rPr>
          </w:pPr>
          <w:hyperlink w:anchor="_heading=h.1hmsyys">
            <w:r w:rsidR="00B74C13">
              <w:rPr>
                <w:rFonts w:ascii="游ゴシック Medium" w:eastAsia="游ゴシック Medium" w:hAnsi="游ゴシック Medium" w:cs="游ゴシック Medium"/>
                <w:smallCaps/>
                <w:color w:val="000000"/>
                <w:sz w:val="16"/>
                <w:szCs w:val="16"/>
              </w:rPr>
              <w:t>別添２：コンソーシアムでの申請について</w:t>
            </w:r>
            <w:r w:rsidR="00B74C13">
              <w:rPr>
                <w:rFonts w:ascii="游ゴシック Medium" w:eastAsia="游ゴシック Medium" w:hAnsi="游ゴシック Medium" w:cs="游ゴシック Medium"/>
                <w:smallCaps/>
                <w:color w:val="000000"/>
                <w:sz w:val="16"/>
                <w:szCs w:val="16"/>
              </w:rPr>
              <w:tab/>
              <w:t>2</w:t>
            </w:r>
            <w:r w:rsidR="00E50C19">
              <w:rPr>
                <w:rFonts w:ascii="游ゴシック Medium" w:eastAsia="游ゴシック Medium" w:hAnsi="游ゴシック Medium" w:cs="游ゴシック Medium" w:hint="eastAsia"/>
                <w:smallCaps/>
                <w:color w:val="000000"/>
                <w:sz w:val="16"/>
                <w:szCs w:val="16"/>
              </w:rPr>
              <w:t>6</w:t>
            </w:r>
          </w:hyperlink>
        </w:p>
        <w:p w14:paraId="6DADDFFC" w14:textId="77777777" w:rsidR="0044100C" w:rsidRDefault="00B74C13">
          <w:pPr>
            <w:tabs>
              <w:tab w:val="left" w:pos="0"/>
              <w:tab w:val="left" w:pos="1134"/>
            </w:tabs>
            <w:spacing w:line="300" w:lineRule="auto"/>
            <w:ind w:left="2268"/>
            <w:rPr>
              <w:rFonts w:ascii="游ゴシック Medium" w:eastAsia="游ゴシック Medium" w:hAnsi="游ゴシック Medium" w:cs="游ゴシック Medium"/>
              <w:color w:val="000000"/>
            </w:rPr>
          </w:pPr>
          <w:r>
            <w:fldChar w:fldCharType="end"/>
          </w:r>
        </w:p>
      </w:sdtContent>
    </w:sdt>
    <w:p w14:paraId="4276A688" w14:textId="77777777" w:rsidR="0044100C" w:rsidRDefault="0044100C">
      <w:pPr>
        <w:spacing w:after="120" w:line="340" w:lineRule="auto"/>
        <w:ind w:left="700"/>
        <w:rPr>
          <w:rFonts w:ascii="游ゴシック Medium" w:eastAsia="游ゴシック Medium" w:hAnsi="游ゴシック Medium" w:cs="游ゴシック Medium"/>
          <w:color w:val="000000"/>
        </w:rPr>
      </w:pPr>
    </w:p>
    <w:p w14:paraId="5CDF7D1B" w14:textId="77777777" w:rsidR="0044100C" w:rsidRDefault="00B74C13">
      <w:pPr>
        <w:jc w:val="left"/>
        <w:rPr>
          <w:rFonts w:ascii="游ゴシック Medium" w:eastAsia="游ゴシック Medium" w:hAnsi="游ゴシック Medium" w:cs="游ゴシック Medium"/>
          <w:sz w:val="28"/>
          <w:szCs w:val="28"/>
        </w:rPr>
      </w:pPr>
      <w:r>
        <w:br w:type="page"/>
      </w:r>
    </w:p>
    <w:p w14:paraId="04CF5C83" w14:textId="77777777" w:rsidR="0044100C" w:rsidRDefault="00B74C13">
      <w:pPr>
        <w:keepNext/>
        <w:pBdr>
          <w:top w:val="single" w:sz="4" w:space="10" w:color="000000"/>
          <w:bottom w:val="single" w:sz="4" w:space="4" w:color="000000"/>
        </w:pBdr>
        <w:spacing w:before="360" w:after="120"/>
        <w:rPr>
          <w:rFonts w:ascii="游ゴシック Medium" w:eastAsia="游ゴシック Medium" w:hAnsi="游ゴシック Medium" w:cs="游ゴシック Medium"/>
          <w:b/>
          <w:color w:val="000000"/>
          <w:sz w:val="28"/>
          <w:szCs w:val="28"/>
        </w:rPr>
      </w:pPr>
      <w:bookmarkStart w:id="0" w:name="_heading=h.gjdgxs" w:colFirst="0" w:colLast="0"/>
      <w:bookmarkEnd w:id="0"/>
      <w:r>
        <w:rPr>
          <w:rFonts w:ascii="游ゴシック Medium" w:eastAsia="游ゴシック Medium" w:hAnsi="游ゴシック Medium" w:cs="游ゴシック Medium"/>
          <w:b/>
          <w:color w:val="000000"/>
          <w:sz w:val="28"/>
          <w:szCs w:val="28"/>
        </w:rPr>
        <w:lastRenderedPageBreak/>
        <w:t>第Ⅰ編　公募について</w:t>
      </w:r>
    </w:p>
    <w:p w14:paraId="221CD00E" w14:textId="77777777" w:rsidR="0044100C" w:rsidRDefault="00B74C13">
      <w:pPr>
        <w:pStyle w:val="2"/>
      </w:pPr>
      <w:bookmarkStart w:id="1" w:name="_heading=h.30j0zll" w:colFirst="0" w:colLast="0"/>
      <w:bookmarkEnd w:id="1"/>
      <w:r>
        <w:t>1章　公募の趣旨</w:t>
      </w:r>
    </w:p>
    <w:p w14:paraId="466660FB" w14:textId="77777777" w:rsidR="0044100C" w:rsidRDefault="00B74C13">
      <w:pPr>
        <w:pStyle w:val="3"/>
      </w:pPr>
      <w:bookmarkStart w:id="2" w:name="_heading=h.1fob9te" w:colFirst="0" w:colLast="0"/>
      <w:bookmarkEnd w:id="2"/>
      <w:r>
        <w:t>01　趣旨</w:t>
      </w:r>
    </w:p>
    <w:p w14:paraId="60A36A5A" w14:textId="77777777" w:rsidR="0044100C" w:rsidRDefault="00B74C13">
      <w:pPr>
        <w:spacing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新型コロナウイルス感染症及びウクライナ情勢に伴う原油価格・物価高騰の影響により、行政では対応困難な様々な社会的課題が生じています。また、少子化が急速に進行する中で、子育てに課題を抱える家庭へのきめ細やかな支援など、現行の行政施策では十分に対応できていない社会的課題への支援ニーズが高まっています。</w:t>
      </w:r>
    </w:p>
    <w:p w14:paraId="7833F17B"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このような中で、「民間公益活動を促進するための休眠預金等に係る資金の活用に関する法律（平成28年法律第101号 、平成30年1月1日施行）」以下「法」という。）</w:t>
      </w:r>
      <w:r>
        <w:rPr>
          <w:rFonts w:ascii="游ゴシック Medium" w:eastAsia="游ゴシック Medium" w:hAnsi="游ゴシック Medium" w:cs="游ゴシック Medium"/>
          <w:color w:val="000000"/>
          <w:vertAlign w:val="superscript"/>
        </w:rPr>
        <w:footnoteReference w:id="1"/>
      </w:r>
      <w:r>
        <w:rPr>
          <w:rFonts w:ascii="游ゴシック Medium" w:eastAsia="游ゴシック Medium" w:hAnsi="游ゴシック Medium" w:cs="游ゴシック Medium"/>
          <w:color w:val="000000"/>
        </w:rPr>
        <w:t>に基づき、一般財団法人日本民間公益活動連携機構</w:t>
      </w:r>
      <w:r>
        <w:rPr>
          <w:rFonts w:ascii="游ゴシック Medium" w:eastAsia="游ゴシック Medium" w:hAnsi="游ゴシック Medium" w:cs="游ゴシック Medium"/>
          <w:color w:val="000000"/>
          <w:vertAlign w:val="superscript"/>
        </w:rPr>
        <w:footnoteReference w:id="2"/>
      </w:r>
      <w:r>
        <w:rPr>
          <w:rFonts w:ascii="游ゴシック Medium" w:eastAsia="游ゴシック Medium" w:hAnsi="游ゴシック Medium" w:cs="游ゴシック Medium"/>
          <w:color w:val="000000"/>
        </w:rPr>
        <w:t>(以下「JANPIA」という。)は同法に基づく指定活用団体として民間公益活動を行う団体（以下「実行団体」という。）に対して助成を行う資金分配団体を公募し、当団体が採択されました。</w:t>
      </w:r>
    </w:p>
    <w:p w14:paraId="62A2E336" w14:textId="77777777" w:rsidR="00617E8A" w:rsidRDefault="00617E8A">
      <w:pPr>
        <w:jc w:val="left"/>
        <w:rPr>
          <w:rFonts w:ascii="游ゴシック Medium" w:eastAsia="游ゴシック Medium" w:hAnsi="游ゴシック Medium"/>
          <w:b/>
          <w:color w:val="000000" w:themeColor="text1"/>
          <w:sz w:val="24"/>
        </w:rPr>
      </w:pPr>
      <w:bookmarkStart w:id="3" w:name="_heading=h.3znysh7" w:colFirst="0" w:colLast="0"/>
      <w:bookmarkEnd w:id="3"/>
      <w:r>
        <w:br w:type="page"/>
      </w:r>
    </w:p>
    <w:p w14:paraId="59E8A52E" w14:textId="26B0AB28" w:rsidR="0044100C" w:rsidRDefault="00B74C13">
      <w:pPr>
        <w:pStyle w:val="2"/>
      </w:pPr>
      <w:r>
        <w:lastRenderedPageBreak/>
        <w:t>2章　助成対象となる事業</w:t>
      </w:r>
    </w:p>
    <w:p w14:paraId="4D15C9C6" w14:textId="77777777" w:rsidR="0044100C" w:rsidRDefault="00B74C13">
      <w:pPr>
        <w:pStyle w:val="3"/>
      </w:pPr>
      <w:bookmarkStart w:id="4" w:name="_heading=h.2et92p0" w:colFirst="0" w:colLast="0"/>
      <w:bookmarkEnd w:id="4"/>
      <w:r>
        <w:t>01　助成方針等</w:t>
      </w:r>
    </w:p>
    <w:p w14:paraId="57EA98A1" w14:textId="12B9A494" w:rsidR="0044100C" w:rsidRDefault="00B74C13" w:rsidP="00B651F7">
      <w:pPr>
        <w:spacing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本助成が対象とする事業は、社会課題の解決をめざす実行団体が実施する事業であり、以下 JANPIAが提示する8つの「優先的に解決すべき社会の諸課題」のうち、</w:t>
      </w:r>
      <w:bookmarkStart w:id="5" w:name="_Hlk163131013"/>
      <w:r>
        <w:rPr>
          <w:rFonts w:ascii="游ゴシック Medium" w:eastAsia="游ゴシック Medium" w:hAnsi="游ゴシック Medium" w:cs="游ゴシック Medium"/>
        </w:rPr>
        <w:t>1</w:t>
      </w:r>
      <w:sdt>
        <w:sdtPr>
          <w:tag w:val="goog_rdk_1"/>
          <w:id w:val="1338733476"/>
        </w:sdtPr>
        <w:sdtEndPr/>
        <w:sdtContent/>
      </w:sdt>
      <w:r>
        <w:rPr>
          <w:rFonts w:ascii="游ゴシック Medium" w:eastAsia="游ゴシック Medium" w:hAnsi="游ゴシック Medium" w:cs="游ゴシック Medium"/>
        </w:rPr>
        <w:t>）</w:t>
      </w:r>
      <w:bookmarkEnd w:id="5"/>
      <w:r>
        <w:rPr>
          <w:rFonts w:ascii="游ゴシック Medium" w:eastAsia="游ゴシック Medium" w:hAnsi="游ゴシック Medium" w:cs="游ゴシック Medium"/>
        </w:rPr>
        <w:t>経済的困窮など、家庭内に課題を抱える子どもの支援、</w:t>
      </w:r>
      <w:r w:rsidR="00B651F7">
        <w:rPr>
          <w:rFonts w:ascii="游ゴシック Medium" w:eastAsia="游ゴシック Medium" w:hAnsi="游ゴシック Medium" w:cs="游ゴシック Medium" w:hint="eastAsia"/>
        </w:rPr>
        <w:t>5</w:t>
      </w:r>
      <w:r w:rsidR="00B651F7" w:rsidRPr="00B651F7">
        <w:rPr>
          <w:rFonts w:ascii="游ゴシック Medium" w:eastAsia="游ゴシック Medium" w:hAnsi="游ゴシック Medium" w:cs="游ゴシック Medium"/>
        </w:rPr>
        <w:t>）孤独・孤立や社会的差別の解消に向けた支援</w:t>
      </w:r>
      <w:r w:rsidR="00B651F7">
        <w:rPr>
          <w:rFonts w:ascii="游ゴシック Medium" w:eastAsia="游ゴシック Medium" w:hAnsi="游ゴシック Medium" w:cs="游ゴシック Medium" w:hint="eastAsia"/>
        </w:rPr>
        <w:t>、6</w:t>
      </w:r>
      <w:r w:rsidR="00B651F7">
        <w:rPr>
          <w:rFonts w:ascii="游ゴシック Medium" w:eastAsia="游ゴシック Medium" w:hAnsi="游ゴシック Medium" w:cs="游ゴシック Medium"/>
        </w:rPr>
        <w:t>）</w:t>
      </w:r>
      <w:r w:rsidR="00B651F7" w:rsidRPr="00B651F7">
        <w:rPr>
          <w:rFonts w:ascii="游ゴシック Medium" w:eastAsia="游ゴシック Medium" w:hAnsi="游ゴシック Medium" w:cs="游ゴシック Medium"/>
        </w:rPr>
        <w:t>女性の経済的自立への支援</w:t>
      </w:r>
      <w:r w:rsidR="00B651F7">
        <w:rPr>
          <w:rFonts w:ascii="游ゴシック Medium" w:eastAsia="游ゴシック Medium" w:hAnsi="游ゴシック Medium" w:cs="游ゴシック Medium" w:hint="eastAsia"/>
        </w:rPr>
        <w:t>、</w:t>
      </w:r>
      <w:r>
        <w:rPr>
          <w:rFonts w:ascii="游ゴシック Medium" w:eastAsia="游ゴシック Medium" w:hAnsi="游ゴシック Medium" w:cs="游ゴシック Medium"/>
        </w:rPr>
        <w:t>8）安心・安全に暮らせるコミュニティづくりへの支援</w:t>
      </w:r>
      <w:r>
        <w:rPr>
          <w:rFonts w:ascii="游ゴシック Medium" w:eastAsia="游ゴシック Medium" w:hAnsi="游ゴシック Medium" w:cs="游ゴシック Medium"/>
          <w:color w:val="000000"/>
        </w:rPr>
        <w:t>の解決を目指す事業</w:t>
      </w:r>
      <w:r w:rsidR="00617E8A">
        <w:rPr>
          <w:rFonts w:ascii="游ゴシック Medium" w:eastAsia="游ゴシック Medium" w:hAnsi="游ゴシック Medium" w:cs="游ゴシック Medium" w:hint="eastAsia"/>
          <w:color w:val="000000"/>
        </w:rPr>
        <w:t>です</w:t>
      </w:r>
      <w:r>
        <w:rPr>
          <w:rFonts w:ascii="游ゴシック Medium" w:eastAsia="游ゴシック Medium" w:hAnsi="游ゴシック Medium" w:cs="游ゴシック Medium"/>
          <w:color w:val="000000"/>
        </w:rPr>
        <w:t>。</w:t>
      </w:r>
    </w:p>
    <w:tbl>
      <w:tblPr>
        <w:tblStyle w:val="Style91"/>
        <w:tblW w:w="836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0"/>
      </w:tblGrid>
      <w:tr w:rsidR="0044100C" w14:paraId="6F91C674" w14:textId="77777777">
        <w:trPr>
          <w:trHeight w:val="126"/>
        </w:trPr>
        <w:tc>
          <w:tcPr>
            <w:tcW w:w="8360" w:type="dxa"/>
            <w:vAlign w:val="center"/>
          </w:tcPr>
          <w:p w14:paraId="5DEE4150" w14:textId="77777777" w:rsidR="0044100C" w:rsidRDefault="00B74C13">
            <w:pPr>
              <w:spacing w:before="120" w:after="120" w:line="180" w:lineRule="auto"/>
              <w:ind w:left="680" w:right="100" w:hanging="72"/>
              <w:jc w:val="left"/>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rPr>
              <w:t xml:space="preserve">　　</w:t>
            </w:r>
            <w:r>
              <w:rPr>
                <w:rFonts w:ascii="游ゴシック Medium" w:eastAsia="游ゴシック Medium" w:hAnsi="游ゴシック Medium" w:cs="游ゴシック Medium"/>
                <w:color w:val="000000"/>
                <w:sz w:val="16"/>
                <w:szCs w:val="16"/>
              </w:rPr>
              <w:t>3つの分野と優先すべき社会の諸課題</w:t>
            </w:r>
          </w:p>
          <w:p w14:paraId="184C7853" w14:textId="77777777" w:rsidR="0044100C" w:rsidRDefault="00B74C13">
            <w:pPr>
              <w:spacing w:before="120" w:after="120" w:line="180" w:lineRule="auto"/>
              <w:ind w:left="310" w:right="100" w:hanging="58"/>
              <w:jc w:val="left"/>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（1）子ども及び若者の支援に係る活動</w:t>
            </w:r>
          </w:p>
          <w:p w14:paraId="48B0CEF6" w14:textId="77777777" w:rsidR="0044100C" w:rsidRDefault="00B74C13">
            <w:pPr>
              <w:numPr>
                <w:ilvl w:val="0"/>
                <w:numId w:val="4"/>
              </w:numPr>
              <w:spacing w:before="120" w:after="120" w:line="180" w:lineRule="auto"/>
              <w:ind w:left="1318" w:right="100" w:hanging="425"/>
              <w:jc w:val="left"/>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経済的困窮など、家庭内に課題を抱える子どもの支援</w:t>
            </w:r>
          </w:p>
          <w:p w14:paraId="42007FCB" w14:textId="77777777" w:rsidR="0044100C" w:rsidRDefault="00B74C13">
            <w:pPr>
              <w:numPr>
                <w:ilvl w:val="0"/>
                <w:numId w:val="4"/>
              </w:numPr>
              <w:spacing w:before="120" w:after="120" w:line="180" w:lineRule="auto"/>
              <w:ind w:left="1278" w:right="50" w:hanging="386"/>
              <w:jc w:val="left"/>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日常生活や成長に困難を抱える子どもと若者の育成支援</w:t>
            </w:r>
          </w:p>
          <w:p w14:paraId="28337314" w14:textId="77777777" w:rsidR="0044100C" w:rsidRDefault="00B74C13">
            <w:pPr>
              <w:numPr>
                <w:ilvl w:val="0"/>
                <w:numId w:val="4"/>
              </w:numPr>
              <w:spacing w:before="120" w:after="120" w:line="180" w:lineRule="auto"/>
              <w:ind w:left="1278" w:right="50" w:hanging="386"/>
              <w:jc w:val="left"/>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社会的課題の解決を担う若者の能力開発支援</w:t>
            </w:r>
          </w:p>
          <w:p w14:paraId="58D2820F" w14:textId="77777777" w:rsidR="0044100C" w:rsidRDefault="00B74C13">
            <w:pPr>
              <w:spacing w:before="120" w:after="120" w:line="180" w:lineRule="auto"/>
              <w:ind w:left="310" w:right="100" w:hanging="58"/>
              <w:jc w:val="left"/>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（2）日常生活又は社会生活を営む上での困難を有する者の支援に係る活動</w:t>
            </w:r>
          </w:p>
          <w:p w14:paraId="1ED45158" w14:textId="77777777" w:rsidR="0044100C" w:rsidRDefault="00B74C13">
            <w:pPr>
              <w:numPr>
                <w:ilvl w:val="0"/>
                <w:numId w:val="4"/>
              </w:numPr>
              <w:spacing w:before="120" w:after="120" w:line="180" w:lineRule="auto"/>
              <w:ind w:left="1278" w:right="50" w:hanging="386"/>
              <w:jc w:val="left"/>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働くことが困難な人への支援</w:t>
            </w:r>
          </w:p>
          <w:p w14:paraId="524152EB" w14:textId="77777777" w:rsidR="0044100C" w:rsidRDefault="00B74C13">
            <w:pPr>
              <w:numPr>
                <w:ilvl w:val="0"/>
                <w:numId w:val="4"/>
              </w:numPr>
              <w:spacing w:before="120" w:after="120" w:line="180" w:lineRule="auto"/>
              <w:ind w:left="1278" w:right="50" w:hanging="386"/>
              <w:jc w:val="left"/>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孤独・孤立や社会的差別の解消に向けた支援</w:t>
            </w:r>
          </w:p>
          <w:p w14:paraId="2F16D2D2" w14:textId="77777777" w:rsidR="0044100C" w:rsidRDefault="00B74C13">
            <w:pPr>
              <w:numPr>
                <w:ilvl w:val="0"/>
                <w:numId w:val="4"/>
              </w:numPr>
              <w:spacing w:before="120" w:after="120" w:line="180" w:lineRule="auto"/>
              <w:ind w:left="1278" w:right="50" w:hanging="386"/>
              <w:jc w:val="left"/>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女性の経済的自立への支援</w:t>
            </w:r>
          </w:p>
          <w:p w14:paraId="19A286C7" w14:textId="77777777" w:rsidR="0044100C" w:rsidRDefault="00B74C13">
            <w:pPr>
              <w:spacing w:before="120" w:after="120" w:line="180" w:lineRule="auto"/>
              <w:ind w:left="665" w:right="100" w:hanging="341"/>
              <w:jc w:val="left"/>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（3）地域社会における活力の低下その他の社会的に困難な状況に直面している地域の支援に係る活動</w:t>
            </w:r>
          </w:p>
          <w:p w14:paraId="0B193486" w14:textId="77777777" w:rsidR="0044100C" w:rsidRDefault="00B74C13">
            <w:pPr>
              <w:numPr>
                <w:ilvl w:val="0"/>
                <w:numId w:val="4"/>
              </w:numPr>
              <w:spacing w:before="120" w:after="120" w:line="180" w:lineRule="auto"/>
              <w:ind w:left="1278" w:right="50" w:hanging="386"/>
              <w:jc w:val="left"/>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地域の働く場づくりや地域活性化などの課題解決に向けた取組の支援</w:t>
            </w:r>
          </w:p>
          <w:p w14:paraId="61009CF1" w14:textId="77777777" w:rsidR="0044100C" w:rsidRDefault="00B74C13">
            <w:pPr>
              <w:numPr>
                <w:ilvl w:val="0"/>
                <w:numId w:val="4"/>
              </w:numPr>
              <w:spacing w:before="120" w:after="120" w:line="180" w:lineRule="auto"/>
              <w:ind w:left="1278" w:right="50" w:hanging="386"/>
              <w:jc w:val="left"/>
            </w:pPr>
            <w:r>
              <w:rPr>
                <w:rFonts w:ascii="游ゴシック Medium" w:eastAsia="游ゴシック Medium" w:hAnsi="游ゴシック Medium" w:cs="游ゴシック Medium"/>
                <w:color w:val="000000"/>
                <w:sz w:val="16"/>
                <w:szCs w:val="16"/>
              </w:rPr>
              <w:t>安心・安全に暮らせるコミュニティづくりへの支援</w:t>
            </w:r>
          </w:p>
        </w:tc>
      </w:tr>
    </w:tbl>
    <w:p w14:paraId="4677487A"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上記（1）から（3）の活動のうち、社会の諸課題の解決において多大な影響や効果が期待され優先して取り組むべき事項と考えられるものについては、その解決策や事業目標に関する提案が可能です。</w:t>
      </w:r>
    </w:p>
    <w:p w14:paraId="69243F5E" w14:textId="77777777" w:rsidR="0044100C" w:rsidRDefault="00B74C13">
      <w:pPr>
        <w:pStyle w:val="3"/>
      </w:pPr>
      <w:bookmarkStart w:id="6" w:name="_heading=h.tyjcwt" w:colFirst="0" w:colLast="0"/>
      <w:bookmarkEnd w:id="6"/>
      <w:r>
        <w:t xml:space="preserve">02　</w:t>
      </w:r>
      <w:sdt>
        <w:sdtPr>
          <w:tag w:val="goog_rdk_2"/>
          <w:id w:val="-922572684"/>
        </w:sdtPr>
        <w:sdtEndPr/>
        <w:sdtContent/>
      </w:sdt>
      <w:sdt>
        <w:sdtPr>
          <w:tag w:val="goog_rdk_3"/>
          <w:id w:val="-609436409"/>
        </w:sdtPr>
        <w:sdtEndPr/>
        <w:sdtContent/>
      </w:sdt>
      <w:r>
        <w:t>助成対象事業</w:t>
      </w:r>
    </w:p>
    <w:p w14:paraId="2E9FEB31"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本助成事業の概要は以下のとおりとなります。</w:t>
      </w:r>
    </w:p>
    <w:tbl>
      <w:tblPr>
        <w:tblStyle w:val="Style92"/>
        <w:tblW w:w="8288"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3118"/>
        <w:gridCol w:w="3323"/>
      </w:tblGrid>
      <w:tr w:rsidR="0044100C" w14:paraId="07F2340A" w14:textId="77777777" w:rsidTr="00AD2B26">
        <w:trPr>
          <w:trHeight w:val="627"/>
        </w:trPr>
        <w:tc>
          <w:tcPr>
            <w:tcW w:w="1847" w:type="dxa"/>
            <w:vAlign w:val="center"/>
          </w:tcPr>
          <w:p w14:paraId="480E7BCF" w14:textId="77777777" w:rsidR="0044100C" w:rsidRDefault="00B74C13">
            <w:pPr>
              <w:spacing w:after="120" w:line="340" w:lineRule="auto"/>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事業名</w:t>
            </w:r>
          </w:p>
        </w:tc>
        <w:tc>
          <w:tcPr>
            <w:tcW w:w="6441" w:type="dxa"/>
            <w:gridSpan w:val="2"/>
            <w:vAlign w:val="center"/>
          </w:tcPr>
          <w:p w14:paraId="6EB09933" w14:textId="77777777" w:rsidR="0044100C" w:rsidRDefault="00B74C13">
            <w:pPr>
              <w:spacing w:after="120" w:line="340" w:lineRule="auto"/>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rPr>
              <w:t>多様な参画で実現する支援される側の尊厳が守る新たな食支援事業</w:t>
            </w:r>
          </w:p>
        </w:tc>
      </w:tr>
      <w:tr w:rsidR="0044100C" w14:paraId="07C20EE3" w14:textId="77777777" w:rsidTr="00AD2B26">
        <w:trPr>
          <w:trHeight w:val="562"/>
        </w:trPr>
        <w:tc>
          <w:tcPr>
            <w:tcW w:w="1847" w:type="dxa"/>
            <w:vAlign w:val="center"/>
          </w:tcPr>
          <w:p w14:paraId="71C31682" w14:textId="77777777" w:rsidR="0044100C" w:rsidRDefault="00B74C13">
            <w:pPr>
              <w:spacing w:after="120" w:line="340" w:lineRule="auto"/>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事業種別</w:t>
            </w:r>
          </w:p>
        </w:tc>
        <w:tc>
          <w:tcPr>
            <w:tcW w:w="6441" w:type="dxa"/>
            <w:gridSpan w:val="2"/>
            <w:vAlign w:val="center"/>
          </w:tcPr>
          <w:p w14:paraId="64435FE0" w14:textId="77777777" w:rsidR="0044100C" w:rsidRDefault="00B74C13">
            <w:r>
              <w:rPr>
                <w:rFonts w:ascii="游ゴシック Medium" w:eastAsia="游ゴシック Medium" w:hAnsi="游ゴシック Medium" w:cs="游ゴシック Medium"/>
              </w:rPr>
              <w:t>原油価格・物価高騰、子育て及び新型コロナ対応支援枠</w:t>
            </w:r>
          </w:p>
        </w:tc>
      </w:tr>
      <w:tr w:rsidR="0044100C" w14:paraId="2561D522" w14:textId="77777777" w:rsidTr="00AD2B26">
        <w:trPr>
          <w:trHeight w:val="627"/>
        </w:trPr>
        <w:tc>
          <w:tcPr>
            <w:tcW w:w="1847" w:type="dxa"/>
            <w:vAlign w:val="center"/>
          </w:tcPr>
          <w:p w14:paraId="3AC1CD44" w14:textId="77777777" w:rsidR="0044100C" w:rsidRDefault="00B74C13">
            <w:pPr>
              <w:spacing w:after="120" w:line="340" w:lineRule="auto"/>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解決すべき社会の諸課題</w:t>
            </w:r>
          </w:p>
        </w:tc>
        <w:tc>
          <w:tcPr>
            <w:tcW w:w="6441" w:type="dxa"/>
            <w:gridSpan w:val="2"/>
            <w:vAlign w:val="center"/>
          </w:tcPr>
          <w:p w14:paraId="37EC8963" w14:textId="77777777" w:rsidR="0044100C" w:rsidRDefault="00B74C13">
            <w:pPr>
              <w:spacing w:after="120" w:line="340" w:lineRule="auto"/>
              <w:jc w:val="left"/>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rPr>
              <w:t>（1）子ども及び若者の支援に係る活動</w:t>
            </w:r>
            <w:r>
              <w:rPr>
                <w:rFonts w:ascii="游ゴシック Medium" w:eastAsia="游ゴシック Medium" w:hAnsi="游ゴシック Medium" w:cs="游ゴシック Medium"/>
              </w:rPr>
              <w:br/>
            </w:r>
            <w:r>
              <w:rPr>
                <w:rFonts w:ascii="游ゴシック Medium" w:eastAsia="游ゴシック Medium" w:hAnsi="游ゴシック Medium" w:cs="游ゴシック Medium"/>
                <w:sz w:val="18"/>
                <w:szCs w:val="18"/>
              </w:rPr>
              <w:t>①経済的困窮など、家庭内に課題を抱える子どもの支援</w:t>
            </w:r>
          </w:p>
          <w:p w14:paraId="085F7316" w14:textId="77777777" w:rsidR="0044100C" w:rsidRDefault="00B74C13">
            <w:pPr>
              <w:spacing w:after="120" w:line="340" w:lineRule="auto"/>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lastRenderedPageBreak/>
              <w:t>（2）日常生活又は社会生活を営む上での困難を有する者の支援に係る活動</w:t>
            </w:r>
            <w:r>
              <w:rPr>
                <w:rFonts w:ascii="游ゴシック Medium" w:eastAsia="游ゴシック Medium" w:hAnsi="游ゴシック Medium" w:cs="游ゴシック Medium"/>
              </w:rPr>
              <w:br/>
            </w:r>
            <w:r>
              <w:rPr>
                <w:rFonts w:ascii="游ゴシック Medium" w:eastAsia="游ゴシック Medium" w:hAnsi="游ゴシック Medium" w:cs="游ゴシック Medium"/>
                <w:sz w:val="18"/>
                <w:szCs w:val="18"/>
              </w:rPr>
              <w:t>⑤孤独・孤立や社会的差別の解消に向けた支援</w:t>
            </w:r>
            <w:r>
              <w:rPr>
                <w:rFonts w:ascii="游ゴシック Medium" w:eastAsia="游ゴシック Medium" w:hAnsi="游ゴシック Medium" w:cs="游ゴシック Medium"/>
                <w:sz w:val="18"/>
                <w:szCs w:val="18"/>
              </w:rPr>
              <w:br/>
              <w:t>⑥女性の経済的自立への支援</w:t>
            </w:r>
          </w:p>
          <w:p w14:paraId="50CEB77B" w14:textId="77777777" w:rsidR="0044100C" w:rsidRDefault="00B74C13">
            <w:pPr>
              <w:spacing w:after="120" w:line="340" w:lineRule="auto"/>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（3）地域社会における活力の低下その他の社会的に困難な状況に直面している地域の支援に係る活動</w:t>
            </w:r>
            <w:r>
              <w:rPr>
                <w:rFonts w:ascii="游ゴシック Medium" w:eastAsia="游ゴシック Medium" w:hAnsi="游ゴシック Medium" w:cs="游ゴシック Medium"/>
              </w:rPr>
              <w:br/>
            </w:r>
            <w:r>
              <w:rPr>
                <w:rFonts w:ascii="游ゴシック Medium" w:eastAsia="游ゴシック Medium" w:hAnsi="游ゴシック Medium" w:cs="游ゴシック Medium"/>
                <w:sz w:val="18"/>
                <w:szCs w:val="18"/>
              </w:rPr>
              <w:t>⑦地域の働く場づくりや地域活性化などの課題解決に向けた取組の支援</w:t>
            </w:r>
            <w:r>
              <w:rPr>
                <w:rFonts w:ascii="游ゴシック Medium" w:eastAsia="游ゴシック Medium" w:hAnsi="游ゴシック Medium" w:cs="游ゴシック Medium"/>
                <w:sz w:val="18"/>
                <w:szCs w:val="18"/>
              </w:rPr>
              <w:br/>
              <w:t>⑧安心・安全に暮らせるコミュニティづくりへの支援</w:t>
            </w:r>
          </w:p>
        </w:tc>
      </w:tr>
      <w:tr w:rsidR="0044100C" w14:paraId="19E664A2" w14:textId="77777777" w:rsidTr="00AD2B26">
        <w:trPr>
          <w:trHeight w:val="627"/>
        </w:trPr>
        <w:tc>
          <w:tcPr>
            <w:tcW w:w="1847" w:type="dxa"/>
            <w:vAlign w:val="center"/>
          </w:tcPr>
          <w:p w14:paraId="353A3EF6" w14:textId="77777777" w:rsidR="0044100C" w:rsidRDefault="00185005">
            <w:pPr>
              <w:spacing w:after="120" w:line="340" w:lineRule="auto"/>
              <w:rPr>
                <w:rFonts w:ascii="游ゴシック Medium" w:eastAsia="游ゴシック Medium" w:hAnsi="游ゴシック Medium" w:cs="游ゴシック Medium"/>
                <w:color w:val="000000"/>
              </w:rPr>
            </w:pPr>
            <w:sdt>
              <w:sdtPr>
                <w:tag w:val="goog_rdk_4"/>
                <w:id w:val="1534539248"/>
              </w:sdtPr>
              <w:sdtEndPr/>
              <w:sdtContent/>
            </w:sdt>
            <w:r w:rsidR="00B74C13">
              <w:rPr>
                <w:rFonts w:ascii="游ゴシック Medium" w:eastAsia="游ゴシック Medium" w:hAnsi="游ゴシック Medium" w:cs="游ゴシック Medium"/>
                <w:color w:val="000000"/>
              </w:rPr>
              <w:t>期待する活動概要</w:t>
            </w:r>
          </w:p>
        </w:tc>
        <w:tc>
          <w:tcPr>
            <w:tcW w:w="6441" w:type="dxa"/>
            <w:gridSpan w:val="2"/>
            <w:vAlign w:val="center"/>
          </w:tcPr>
          <w:p w14:paraId="168E3365" w14:textId="77777777" w:rsidR="0044100C" w:rsidRDefault="00B74C13">
            <w:pPr>
              <w:spacing w:after="120" w:line="340" w:lineRule="auto"/>
              <w:rPr>
                <w:rFonts w:ascii="游ゴシック Medium" w:eastAsia="游ゴシック Medium" w:hAnsi="游ゴシック Medium" w:cs="游ゴシック Medium"/>
              </w:rPr>
            </w:pPr>
            <w:r>
              <w:rPr>
                <w:rFonts w:ascii="游ゴシック Medium" w:eastAsia="游ゴシック Medium" w:hAnsi="游ゴシック Medium" w:cs="游ゴシック Medium"/>
              </w:rPr>
              <w:t>行政の支援対象ではないグレーゾーン世帯の生活が補償され、プライバシーや尊厳が守られる仕組み作りを目指し、県内4箇所でのフードを中心としたパントリー型支援、4団体による緊急性の高い世帯を対象とした食支援（実態把握がセット）を実施する。対象世帯の世帯構成は実行団体の得意分野を組み合わせ、多様なグレーゾーンの生活実態の見える化を目指す。</w:t>
            </w:r>
            <w:r>
              <w:rPr>
                <w:rFonts w:ascii="游ゴシック Medium" w:eastAsia="游ゴシック Medium" w:hAnsi="游ゴシック Medium" w:cs="游ゴシック Medium" w:hint="eastAsia"/>
              </w:rPr>
              <w:t>フードを中心としたパントリー</w:t>
            </w:r>
            <w:r>
              <w:rPr>
                <w:rFonts w:ascii="游ゴシック Medium" w:eastAsia="游ゴシック Medium" w:hAnsi="游ゴシック Medium" w:cs="游ゴシック Medium"/>
              </w:rPr>
              <w:t>運営で目指すことは、必要な食品を選べる、品揃えへのリクエストが出せるなどの利用者参加型である。</w:t>
            </w:r>
          </w:p>
          <w:p w14:paraId="68565CDE" w14:textId="77777777" w:rsidR="0044100C" w:rsidRDefault="00B74C13">
            <w:pPr>
              <w:spacing w:after="120" w:line="340" w:lineRule="auto"/>
              <w:rPr>
                <w:rFonts w:ascii="游ゴシック Medium" w:eastAsia="游ゴシック Medium" w:hAnsi="游ゴシック Medium" w:cs="游ゴシック Medium"/>
              </w:rPr>
            </w:pPr>
            <w:r>
              <w:rPr>
                <w:rFonts w:ascii="游ゴシック Medium" w:eastAsia="游ゴシック Medium" w:hAnsi="游ゴシック Medium" w:cs="游ゴシック Medium"/>
              </w:rPr>
              <w:t>本事業対象者は仕事には就いているが困窮状態である世帯とも想定しており、自ら選択できる支援を通して今の状況を乗り越えようと思える状態を目指すものである。</w:t>
            </w:r>
          </w:p>
          <w:p w14:paraId="54358CCF" w14:textId="77777777" w:rsidR="0044100C" w:rsidRDefault="00B74C13">
            <w:pPr>
              <w:spacing w:after="120" w:line="340" w:lineRule="auto"/>
              <w:rPr>
                <w:rFonts w:ascii="游ゴシック Medium" w:eastAsia="游ゴシック Medium" w:hAnsi="游ゴシック Medium" w:cs="游ゴシック Medium"/>
              </w:rPr>
            </w:pPr>
            <w:r>
              <w:rPr>
                <w:rFonts w:ascii="游ゴシック Medium" w:eastAsia="游ゴシック Medium" w:hAnsi="游ゴシック Medium" w:cs="游ゴシック Medium"/>
              </w:rPr>
              <w:t>また、必要な食料の供給については、流通やフードバンクも加えた連携協議会を作り、必要な量、品目確保のための協力の在り方、保存・管理の方法など、環境資源が限られる沖縄独自の仕組みづくりにつなげたい。</w:t>
            </w:r>
          </w:p>
          <w:p w14:paraId="2567CB13" w14:textId="77777777" w:rsidR="0044100C" w:rsidRDefault="00B74C13">
            <w:pPr>
              <w:spacing w:after="120" w:line="340" w:lineRule="auto"/>
              <w:rPr>
                <w:rFonts w:ascii="游ゴシック Medium" w:eastAsia="游ゴシック Medium" w:hAnsi="游ゴシック Medium" w:cs="游ゴシック Medium"/>
              </w:rPr>
            </w:pPr>
            <w:r>
              <w:rPr>
                <w:rFonts w:ascii="游ゴシック Medium" w:eastAsia="游ゴシック Medium" w:hAnsi="游ゴシック Medium" w:cs="游ゴシック Medium"/>
              </w:rPr>
              <w:t>従来のパントリー型支援、食支援をそのまま継続するのではなく、今の支援の形を改善すること、他団体・機関と連携して課題に取り組むこと、支援される側の尊厳を守る食支援の実施に関心を持って取り組むことを期待する。</w:t>
            </w:r>
          </w:p>
        </w:tc>
      </w:tr>
      <w:tr w:rsidR="0044100C" w14:paraId="46F910D4" w14:textId="77777777" w:rsidTr="00AD2B26">
        <w:trPr>
          <w:trHeight w:val="627"/>
        </w:trPr>
        <w:tc>
          <w:tcPr>
            <w:tcW w:w="1847" w:type="dxa"/>
            <w:vAlign w:val="center"/>
          </w:tcPr>
          <w:p w14:paraId="36AF4E54" w14:textId="77777777" w:rsidR="0044100C" w:rsidRDefault="00185005">
            <w:pPr>
              <w:spacing w:after="120" w:line="340" w:lineRule="auto"/>
              <w:rPr>
                <w:rFonts w:ascii="游ゴシック Medium" w:eastAsia="游ゴシック Medium" w:hAnsi="游ゴシック Medium" w:cs="游ゴシック Medium"/>
                <w:color w:val="000000"/>
              </w:rPr>
            </w:pPr>
            <w:sdt>
              <w:sdtPr>
                <w:tag w:val="goog_rdk_5"/>
                <w:id w:val="-1465105915"/>
              </w:sdtPr>
              <w:sdtEndPr/>
              <w:sdtContent/>
            </w:sdt>
            <w:r w:rsidR="00B74C13">
              <w:rPr>
                <w:rFonts w:ascii="游ゴシック Medium" w:eastAsia="游ゴシック Medium" w:hAnsi="游ゴシック Medium" w:cs="游ゴシック Medium"/>
                <w:color w:val="000000"/>
              </w:rPr>
              <w:t>助成期間</w:t>
            </w:r>
          </w:p>
        </w:tc>
        <w:tc>
          <w:tcPr>
            <w:tcW w:w="6441" w:type="dxa"/>
            <w:gridSpan w:val="2"/>
            <w:vAlign w:val="center"/>
          </w:tcPr>
          <w:p w14:paraId="7E5CBE2F" w14:textId="77777777" w:rsidR="0044100C" w:rsidRDefault="00B74C13">
            <w:pPr>
              <w:spacing w:after="120" w:line="340" w:lineRule="auto"/>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rPr>
              <w:t>2024年7月〜2025</w:t>
            </w:r>
            <w:r>
              <w:rPr>
                <w:rFonts w:ascii="游ゴシック Medium" w:eastAsia="游ゴシック Medium" w:hAnsi="游ゴシック Medium" w:cs="游ゴシック Medium"/>
                <w:color w:val="000000"/>
              </w:rPr>
              <w:t>年2月末</w:t>
            </w:r>
            <w:r>
              <w:rPr>
                <w:rFonts w:ascii="游ゴシック Medium" w:eastAsia="游ゴシック Medium" w:hAnsi="游ゴシック Medium" w:cs="游ゴシック Medium"/>
              </w:rPr>
              <w:t>日</w:t>
            </w:r>
          </w:p>
        </w:tc>
      </w:tr>
      <w:tr w:rsidR="0044100C" w14:paraId="3A8B92A9" w14:textId="77777777" w:rsidTr="00AD2B26">
        <w:trPr>
          <w:trHeight w:val="627"/>
        </w:trPr>
        <w:tc>
          <w:tcPr>
            <w:tcW w:w="1847" w:type="dxa"/>
            <w:vAlign w:val="center"/>
          </w:tcPr>
          <w:p w14:paraId="5C076350" w14:textId="77777777" w:rsidR="0044100C" w:rsidRDefault="00B74C13">
            <w:pPr>
              <w:spacing w:after="120" w:line="340" w:lineRule="auto"/>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採択予定実行団体数</w:t>
            </w:r>
          </w:p>
        </w:tc>
        <w:tc>
          <w:tcPr>
            <w:tcW w:w="6441" w:type="dxa"/>
            <w:gridSpan w:val="2"/>
            <w:vAlign w:val="center"/>
          </w:tcPr>
          <w:p w14:paraId="2279ED26" w14:textId="77777777" w:rsidR="0044100C" w:rsidRDefault="00185005">
            <w:pPr>
              <w:spacing w:after="120" w:line="340" w:lineRule="auto"/>
              <w:rPr>
                <w:rFonts w:ascii="游ゴシック Medium" w:eastAsia="游ゴシック Medium" w:hAnsi="游ゴシック Medium" w:cs="游ゴシック Medium"/>
                <w:color w:val="000000"/>
              </w:rPr>
            </w:pPr>
            <w:sdt>
              <w:sdtPr>
                <w:tag w:val="goog_rdk_6"/>
                <w:id w:val="-1620524301"/>
              </w:sdtPr>
              <w:sdtEndPr/>
              <w:sdtContent/>
            </w:sdt>
            <w:r w:rsidR="00B74C13">
              <w:rPr>
                <w:rFonts w:ascii="游ゴシック Medium" w:eastAsia="游ゴシック Medium" w:hAnsi="游ゴシック Medium" w:cs="游ゴシック Medium"/>
              </w:rPr>
              <w:t>8団体</w:t>
            </w:r>
          </w:p>
        </w:tc>
      </w:tr>
      <w:tr w:rsidR="0044100C" w14:paraId="6BFC2A28" w14:textId="77777777" w:rsidTr="00AD2B26">
        <w:trPr>
          <w:trHeight w:val="627"/>
        </w:trPr>
        <w:tc>
          <w:tcPr>
            <w:tcW w:w="1847" w:type="dxa"/>
            <w:vAlign w:val="center"/>
          </w:tcPr>
          <w:p w14:paraId="17863EA7" w14:textId="77777777" w:rsidR="0044100C" w:rsidRDefault="00B74C13">
            <w:pPr>
              <w:spacing w:after="120" w:line="340" w:lineRule="auto"/>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総事業費</w:t>
            </w:r>
          </w:p>
        </w:tc>
        <w:tc>
          <w:tcPr>
            <w:tcW w:w="6441" w:type="dxa"/>
            <w:gridSpan w:val="2"/>
            <w:vAlign w:val="center"/>
          </w:tcPr>
          <w:p w14:paraId="141E5DAB" w14:textId="77777777" w:rsidR="0044100C" w:rsidRDefault="00B74C13">
            <w:pPr>
              <w:spacing w:after="120" w:line="340" w:lineRule="auto"/>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rPr>
              <w:t xml:space="preserve"> 116,235,294 円</w:t>
            </w:r>
          </w:p>
        </w:tc>
      </w:tr>
      <w:tr w:rsidR="0044100C" w14:paraId="627AB662" w14:textId="77777777" w:rsidTr="00AD2B26">
        <w:trPr>
          <w:trHeight w:val="1178"/>
        </w:trPr>
        <w:tc>
          <w:tcPr>
            <w:tcW w:w="1847" w:type="dxa"/>
            <w:vMerge w:val="restart"/>
            <w:vAlign w:val="center"/>
          </w:tcPr>
          <w:p w14:paraId="43EA33D9" w14:textId="77777777" w:rsidR="0044100C" w:rsidRDefault="00185005">
            <w:pPr>
              <w:spacing w:after="120" w:line="340" w:lineRule="auto"/>
              <w:rPr>
                <w:rFonts w:ascii="游ゴシック Medium" w:eastAsia="游ゴシック Medium" w:hAnsi="游ゴシック Medium" w:cs="游ゴシック Medium"/>
                <w:color w:val="000000"/>
              </w:rPr>
            </w:pPr>
            <w:sdt>
              <w:sdtPr>
                <w:tag w:val="goog_rdk_7"/>
                <w:id w:val="1864088438"/>
              </w:sdtPr>
              <w:sdtEndPr/>
              <w:sdtContent/>
            </w:sdt>
            <w:r w:rsidR="00B74C13">
              <w:rPr>
                <w:rFonts w:ascii="游ゴシック Medium" w:eastAsia="游ゴシック Medium" w:hAnsi="游ゴシック Medium" w:cs="游ゴシック Medium"/>
                <w:color w:val="000000"/>
              </w:rPr>
              <w:t>1団体あたりの助成額</w:t>
            </w:r>
          </w:p>
        </w:tc>
        <w:tc>
          <w:tcPr>
            <w:tcW w:w="3118" w:type="dxa"/>
            <w:tcBorders>
              <w:right w:val="single" w:sz="4" w:space="0" w:color="auto"/>
            </w:tcBorders>
            <w:shd w:val="clear" w:color="auto" w:fill="D8D8D8" w:themeFill="background1" w:themeFillShade="D8"/>
            <w:vAlign w:val="center"/>
          </w:tcPr>
          <w:p w14:paraId="7B83E728" w14:textId="7B56E321" w:rsidR="0044100C" w:rsidRDefault="00B74C13">
            <w:pPr>
              <w:spacing w:after="120"/>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hint="eastAsia"/>
              </w:rPr>
              <w:t>①フードを中心とした</w:t>
            </w:r>
            <w:r>
              <w:rPr>
                <w:rFonts w:ascii="游ゴシック Medium" w:eastAsia="游ゴシック Medium" w:hAnsi="游ゴシック Medium" w:cs="游ゴシック Medium"/>
              </w:rPr>
              <w:t>パントリー型支援を行う団体</w:t>
            </w:r>
          </w:p>
        </w:tc>
        <w:tc>
          <w:tcPr>
            <w:tcW w:w="3323" w:type="dxa"/>
            <w:tcBorders>
              <w:left w:val="single" w:sz="4" w:space="0" w:color="auto"/>
            </w:tcBorders>
            <w:shd w:val="clear" w:color="auto" w:fill="D8D8D8" w:themeFill="background1" w:themeFillShade="D8"/>
          </w:tcPr>
          <w:p w14:paraId="775A68FD" w14:textId="4F5454A9" w:rsidR="0044100C" w:rsidRPr="00617E8A" w:rsidRDefault="00B74C13">
            <w:pPr>
              <w:spacing w:after="120"/>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hint="eastAsia"/>
              </w:rPr>
              <w:t>②</w:t>
            </w:r>
            <w:r>
              <w:rPr>
                <w:rFonts w:ascii="游ゴシック Medium" w:eastAsia="游ゴシック Medium" w:hAnsi="游ゴシック Medium" w:cs="游ゴシック Medium"/>
              </w:rPr>
              <w:t>緊急性の高い世帯を対象とした食支援（実態把握がセット）を行う団体</w:t>
            </w:r>
          </w:p>
        </w:tc>
      </w:tr>
      <w:tr w:rsidR="0044100C" w14:paraId="0735C5E3" w14:textId="77777777" w:rsidTr="00AD2B26">
        <w:trPr>
          <w:trHeight w:val="1178"/>
        </w:trPr>
        <w:tc>
          <w:tcPr>
            <w:tcW w:w="1847" w:type="dxa"/>
            <w:vMerge/>
            <w:vAlign w:val="center"/>
          </w:tcPr>
          <w:p w14:paraId="18B3ACD7" w14:textId="77777777" w:rsidR="0044100C" w:rsidRDefault="0044100C">
            <w:pPr>
              <w:spacing w:after="120"/>
              <w:jc w:val="left"/>
            </w:pPr>
          </w:p>
        </w:tc>
        <w:tc>
          <w:tcPr>
            <w:tcW w:w="3118" w:type="dxa"/>
            <w:tcBorders>
              <w:right w:val="single" w:sz="4" w:space="0" w:color="auto"/>
            </w:tcBorders>
            <w:vAlign w:val="center"/>
          </w:tcPr>
          <w:p w14:paraId="3FFA6269" w14:textId="77777777" w:rsidR="0044100C" w:rsidRDefault="00B74C13">
            <w:pPr>
              <w:spacing w:after="120"/>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hint="eastAsia"/>
              </w:rPr>
              <w:t>・</w:t>
            </w:r>
            <w:r>
              <w:rPr>
                <w:rFonts w:ascii="游ゴシック Medium" w:eastAsia="游ゴシック Medium" w:hAnsi="游ゴシック Medium" w:cs="游ゴシック Medium"/>
              </w:rPr>
              <w:t>県内4箇所</w:t>
            </w:r>
          </w:p>
          <w:p w14:paraId="039E39BA" w14:textId="77777777" w:rsidR="0044100C" w:rsidRDefault="00B74C13">
            <w:pPr>
              <w:spacing w:after="120"/>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hint="eastAsia"/>
              </w:rPr>
              <w:t>・</w:t>
            </w:r>
            <w:r>
              <w:rPr>
                <w:rFonts w:ascii="游ゴシック Medium" w:eastAsia="游ゴシック Medium" w:hAnsi="游ゴシック Medium" w:cs="游ゴシック Medium"/>
              </w:rPr>
              <w:t>1団体当たり1500～1800万円</w:t>
            </w:r>
          </w:p>
        </w:tc>
        <w:tc>
          <w:tcPr>
            <w:tcW w:w="3323" w:type="dxa"/>
            <w:tcBorders>
              <w:left w:val="single" w:sz="4" w:space="0" w:color="auto"/>
            </w:tcBorders>
          </w:tcPr>
          <w:p w14:paraId="68195767" w14:textId="77777777" w:rsidR="0044100C" w:rsidRDefault="00B74C13">
            <w:pPr>
              <w:spacing w:after="120"/>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hint="eastAsia"/>
              </w:rPr>
              <w:t>・県内4団体</w:t>
            </w:r>
          </w:p>
          <w:p w14:paraId="2F3B0B85" w14:textId="77777777" w:rsidR="0044100C" w:rsidRDefault="00B74C13">
            <w:pPr>
              <w:spacing w:after="120"/>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hint="eastAsia"/>
              </w:rPr>
              <w:t>・</w:t>
            </w:r>
            <w:r>
              <w:rPr>
                <w:rFonts w:ascii="游ゴシック Medium" w:eastAsia="游ゴシック Medium" w:hAnsi="游ゴシック Medium" w:cs="游ゴシック Medium"/>
              </w:rPr>
              <w:t>1団体当たり500万円</w:t>
            </w:r>
          </w:p>
        </w:tc>
      </w:tr>
      <w:tr w:rsidR="00617E8A" w14:paraId="3BE9EBE9" w14:textId="77777777" w:rsidTr="00AD2B26">
        <w:trPr>
          <w:trHeight w:val="627"/>
        </w:trPr>
        <w:tc>
          <w:tcPr>
            <w:tcW w:w="1847" w:type="dxa"/>
            <w:vMerge w:val="restart"/>
            <w:vAlign w:val="center"/>
          </w:tcPr>
          <w:p w14:paraId="34F53D67" w14:textId="07377A3B" w:rsidR="00617E8A" w:rsidRDefault="00185005">
            <w:pPr>
              <w:spacing w:after="120" w:line="340" w:lineRule="auto"/>
              <w:rPr>
                <w:rFonts w:ascii="游ゴシック Medium" w:eastAsia="游ゴシック Medium" w:hAnsi="游ゴシック Medium" w:cs="游ゴシック Medium"/>
                <w:color w:val="000000"/>
              </w:rPr>
            </w:pPr>
            <w:sdt>
              <w:sdtPr>
                <w:tag w:val="goog_rdk_8"/>
                <w:id w:val="-409930494"/>
              </w:sdtPr>
              <w:sdtEndPr/>
              <w:sdtContent>
                <w:r w:rsidR="009827B2">
                  <w:rPr>
                    <w:rFonts w:ascii="游ゴシック Medium" w:eastAsia="游ゴシック Medium" w:hAnsi="游ゴシック Medium" w:cs="游ゴシック Medium" w:hint="eastAsia"/>
                    <w:color w:val="000000"/>
                  </w:rPr>
                  <w:t>2</w:t>
                </w:r>
              </w:sdtContent>
            </w:sdt>
            <w:r w:rsidR="00617E8A">
              <w:rPr>
                <w:rFonts w:ascii="游ゴシック Medium" w:eastAsia="游ゴシック Medium" w:hAnsi="游ゴシック Medium" w:cs="游ゴシック Medium"/>
                <w:color w:val="000000"/>
              </w:rPr>
              <w:t>対象となる団体</w:t>
            </w:r>
          </w:p>
        </w:tc>
        <w:tc>
          <w:tcPr>
            <w:tcW w:w="3118" w:type="dxa"/>
            <w:tcBorders>
              <w:right w:val="single" w:sz="4" w:space="0" w:color="auto"/>
            </w:tcBorders>
            <w:vAlign w:val="center"/>
          </w:tcPr>
          <w:p w14:paraId="3F416B24" w14:textId="0D07D001" w:rsidR="00617E8A" w:rsidRDefault="00185005">
            <w:pPr>
              <w:pStyle w:val="aff4"/>
              <w:numPr>
                <w:ilvl w:val="0"/>
                <w:numId w:val="5"/>
              </w:numPr>
              <w:spacing w:after="120"/>
              <w:ind w:leftChars="0"/>
              <w:rPr>
                <w:rFonts w:ascii="游ゴシック Medium" w:eastAsia="游ゴシック Medium" w:hAnsi="游ゴシック Medium" w:cs="游ゴシック Medium"/>
              </w:rPr>
            </w:pPr>
            <w:r>
              <w:rPr>
                <w:rFonts w:ascii="游ゴシック Medium" w:eastAsia="游ゴシック Medium" w:hAnsi="游ゴシック Medium" w:cs="游ゴシック Medium" w:hint="eastAsia"/>
              </w:rPr>
              <w:t>現在、</w:t>
            </w:r>
            <w:r w:rsidR="00617E8A">
              <w:rPr>
                <w:rFonts w:ascii="游ゴシック Medium" w:eastAsia="游ゴシック Medium" w:hAnsi="游ゴシック Medium" w:cs="游ゴシック Medium"/>
              </w:rPr>
              <w:t>パントリー支援を行っていて強化・改善したい団体</w:t>
            </w:r>
          </w:p>
          <w:p w14:paraId="3ECC43A0" w14:textId="177B7E27" w:rsidR="00617E8A" w:rsidRPr="00185005" w:rsidRDefault="00617E8A" w:rsidP="00185005">
            <w:pPr>
              <w:pStyle w:val="aff4"/>
              <w:numPr>
                <w:ilvl w:val="0"/>
                <w:numId w:val="5"/>
              </w:numPr>
              <w:spacing w:after="120"/>
              <w:ind w:leftChars="0"/>
              <w:rPr>
                <w:rFonts w:ascii="游ゴシック Medium" w:eastAsia="游ゴシック Medium" w:hAnsi="游ゴシック Medium" w:cs="游ゴシック Medium" w:hint="eastAsia"/>
              </w:rPr>
            </w:pPr>
            <w:r>
              <w:rPr>
                <w:rFonts w:ascii="游ゴシック Medium" w:eastAsia="游ゴシック Medium" w:hAnsi="游ゴシック Medium" w:cs="游ゴシック Medium"/>
              </w:rPr>
              <w:t>食支援用の食料品の保管・輸送などを行っていてパントリー支援に取り組みたい団体</w:t>
            </w:r>
          </w:p>
        </w:tc>
        <w:tc>
          <w:tcPr>
            <w:tcW w:w="3323" w:type="dxa"/>
            <w:tcBorders>
              <w:left w:val="single" w:sz="4" w:space="0" w:color="auto"/>
            </w:tcBorders>
          </w:tcPr>
          <w:p w14:paraId="09C73FDE" w14:textId="4142C59A" w:rsidR="00617E8A" w:rsidRPr="00617E8A" w:rsidRDefault="00617E8A" w:rsidP="00617E8A">
            <w:pPr>
              <w:pStyle w:val="aff4"/>
              <w:numPr>
                <w:ilvl w:val="0"/>
                <w:numId w:val="6"/>
              </w:numPr>
              <w:spacing w:after="120"/>
              <w:ind w:leftChars="0"/>
              <w:rPr>
                <w:rFonts w:ascii="游ゴシック Medium" w:eastAsia="游ゴシック Medium" w:hAnsi="游ゴシック Medium" w:cs="游ゴシック Medium"/>
              </w:rPr>
            </w:pPr>
            <w:r>
              <w:rPr>
                <w:rFonts w:ascii="游ゴシック Medium" w:eastAsia="游ゴシック Medium" w:hAnsi="游ゴシック Medium" w:cs="游ゴシック Medium"/>
              </w:rPr>
              <w:t>沖縄県内で1カ月に4回以上の食支援を行っていて利用者へのヒアリングやアンケートに取り組みたい団体</w:t>
            </w:r>
          </w:p>
        </w:tc>
      </w:tr>
      <w:tr w:rsidR="00617E8A" w14:paraId="0F1DBE20" w14:textId="77777777" w:rsidTr="00AD2B26">
        <w:trPr>
          <w:trHeight w:val="571"/>
        </w:trPr>
        <w:tc>
          <w:tcPr>
            <w:tcW w:w="1847" w:type="dxa"/>
            <w:vMerge/>
            <w:vAlign w:val="center"/>
          </w:tcPr>
          <w:p w14:paraId="46716A5D" w14:textId="77777777" w:rsidR="00617E8A" w:rsidRDefault="00617E8A">
            <w:pPr>
              <w:spacing w:after="120" w:line="340" w:lineRule="auto"/>
              <w:rPr>
                <w:rFonts w:ascii="游ゴシック Medium" w:eastAsia="游ゴシック Medium" w:hAnsi="游ゴシック Medium" w:cs="游ゴシック Medium"/>
                <w:color w:val="000000"/>
              </w:rPr>
            </w:pPr>
          </w:p>
        </w:tc>
        <w:tc>
          <w:tcPr>
            <w:tcW w:w="6441" w:type="dxa"/>
            <w:gridSpan w:val="2"/>
            <w:vAlign w:val="center"/>
          </w:tcPr>
          <w:p w14:paraId="080A52F9" w14:textId="7F42024D" w:rsidR="00617E8A" w:rsidRDefault="00617E8A">
            <w:pPr>
              <w:spacing w:after="120" w:line="340" w:lineRule="auto"/>
              <w:rPr>
                <w:rFonts w:ascii="游ゴシック Medium" w:eastAsia="游ゴシック Medium" w:hAnsi="游ゴシック Medium" w:cs="游ゴシック Medium"/>
              </w:rPr>
            </w:pPr>
            <w:r w:rsidRPr="00617E8A">
              <w:rPr>
                <w:rFonts w:ascii="游ゴシック Medium" w:eastAsia="游ゴシック Medium" w:hAnsi="游ゴシック Medium" w:cs="游ゴシック Medium" w:hint="eastAsia"/>
              </w:rPr>
              <w:t>＊または、その団体を含んだ複数団体により構成されたコンソーシアム</w:t>
            </w:r>
            <w:r w:rsidRPr="00617E8A">
              <w:rPr>
                <w:rFonts w:ascii="游ゴシック Medium" w:eastAsia="游ゴシック Medium" w:hAnsi="游ゴシック Medium" w:cs="游ゴシック Medium"/>
              </w:rPr>
              <w:t>(法人格の有無は問いません。)</w:t>
            </w:r>
          </w:p>
        </w:tc>
      </w:tr>
      <w:tr w:rsidR="0044100C" w14:paraId="3315B0A5" w14:textId="77777777" w:rsidTr="00AD2B26">
        <w:trPr>
          <w:trHeight w:val="627"/>
        </w:trPr>
        <w:tc>
          <w:tcPr>
            <w:tcW w:w="1847" w:type="dxa"/>
            <w:vAlign w:val="center"/>
          </w:tcPr>
          <w:p w14:paraId="180C0F55" w14:textId="7658DEC8" w:rsidR="0044100C" w:rsidRDefault="009827B2">
            <w:pPr>
              <w:spacing w:after="120" w:line="340" w:lineRule="auto"/>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hint="eastAsia"/>
                <w:color w:val="000000"/>
              </w:rPr>
              <w:t>3</w:t>
            </w:r>
            <w:r w:rsidR="00B74C13">
              <w:rPr>
                <w:rFonts w:ascii="游ゴシック Medium" w:eastAsia="游ゴシック Medium" w:hAnsi="游ゴシック Medium" w:cs="游ゴシック Medium"/>
                <w:color w:val="000000"/>
              </w:rPr>
              <w:t>対象地域</w:t>
            </w:r>
          </w:p>
        </w:tc>
        <w:tc>
          <w:tcPr>
            <w:tcW w:w="6441" w:type="dxa"/>
            <w:gridSpan w:val="2"/>
            <w:vAlign w:val="center"/>
          </w:tcPr>
          <w:p w14:paraId="21B4E082" w14:textId="77777777" w:rsidR="0044100C" w:rsidRDefault="00B74C13">
            <w:pPr>
              <w:spacing w:after="120" w:line="340" w:lineRule="auto"/>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rPr>
              <w:t>沖縄県内全域</w:t>
            </w:r>
          </w:p>
        </w:tc>
      </w:tr>
    </w:tbl>
    <w:p w14:paraId="6226867A" w14:textId="77777777" w:rsidR="0044100C" w:rsidRDefault="00B74C13">
      <w:pPr>
        <w:spacing w:line="340" w:lineRule="auto"/>
        <w:ind w:left="1100" w:hanging="4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➀　個人や事業者等に対する現金の給付および、現物給付のみを目的とするものや投融資を内容とする事業・プログラムは、助成対象となりません。</w:t>
      </w:r>
    </w:p>
    <w:p w14:paraId="7B01DCAB" w14:textId="77777777" w:rsidR="0044100C" w:rsidRDefault="00B74C13">
      <w:pPr>
        <w:spacing w:line="340" w:lineRule="auto"/>
        <w:ind w:left="1134" w:hanging="434"/>
        <w:rPr>
          <w:rFonts w:hAnsi="ＭＳ Ｐゴシック" w:cs="ＭＳ Ｐゴシック"/>
          <w:color w:val="000000"/>
          <w:highlight w:val="yellow"/>
        </w:rPr>
      </w:pPr>
      <w:r>
        <w:rPr>
          <w:rFonts w:ascii="游ゴシック Medium" w:eastAsia="游ゴシック Medium" w:hAnsi="游ゴシック Medium" w:cs="游ゴシック Medium"/>
          <w:color w:val="000000"/>
        </w:rPr>
        <w:t>②　国又は地方公共団体から補助金又は貸付金(ふるさと納税を財源とする資金提供を含む)を受けていないかつ受ける予定のない事業の中から助成対象事業を選定します。</w:t>
      </w:r>
      <w:r>
        <w:rPr>
          <w:rFonts w:ascii="游ゴシック Medium" w:eastAsia="游ゴシック Medium" w:hAnsi="游ゴシック Medium" w:cs="游ゴシック Medium"/>
          <w:color w:val="000000"/>
          <w:vertAlign w:val="superscript"/>
        </w:rPr>
        <w:footnoteReference w:id="3"/>
      </w:r>
    </w:p>
    <w:p w14:paraId="4C7555E1" w14:textId="77777777" w:rsidR="0044100C" w:rsidRDefault="00B74C13">
      <w:pPr>
        <w:spacing w:after="120" w:line="340" w:lineRule="auto"/>
        <w:ind w:left="700"/>
        <w:rPr>
          <w:rFonts w:ascii="游ゴシック Medium" w:eastAsia="游ゴシック Medium" w:hAnsi="游ゴシック Medium" w:cs="游ゴシック Medium"/>
          <w:color w:val="000000"/>
          <w:highlight w:val="yellow"/>
        </w:rPr>
      </w:pPr>
      <w:r>
        <w:rPr>
          <w:rFonts w:ascii="游ゴシック Medium" w:eastAsia="游ゴシック Medium" w:hAnsi="游ゴシック Medium" w:cs="游ゴシック Medium"/>
          <w:color w:val="000000"/>
        </w:rPr>
        <w:t>③  実行団体が行う貸付けや出資は対象となりません。</w:t>
      </w:r>
    </w:p>
    <w:p w14:paraId="4C6C8622" w14:textId="77777777" w:rsidR="0044100C" w:rsidRDefault="0044100C">
      <w:pPr>
        <w:rPr>
          <w:highlight w:val="yellow"/>
        </w:rPr>
      </w:pPr>
    </w:p>
    <w:p w14:paraId="7A62A7AE" w14:textId="77777777" w:rsidR="0044100C" w:rsidRDefault="00B74C13">
      <w:pPr>
        <w:pStyle w:val="3"/>
      </w:pPr>
      <w:bookmarkStart w:id="7" w:name="_heading=h.3dy6vkm" w:colFirst="0" w:colLast="0"/>
      <w:bookmarkEnd w:id="7"/>
      <w:r>
        <w:t>03　助成金の構成</w:t>
      </w:r>
    </w:p>
    <w:p w14:paraId="35C7BC8A" w14:textId="77777777" w:rsidR="0044100C" w:rsidRDefault="00B74C13">
      <w:pPr>
        <w:spacing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lastRenderedPageBreak/>
        <w:t>助成金は、下記の概念図のとおり構成されます。助成金の積算、精算については別途「積算の手引き」、「精算の手引き」にて詳細を定めます。なお、経費に関する考え方や手続き全般については、資金提供契約書にて取り扱いを明記します。</w:t>
      </w:r>
    </w:p>
    <w:p w14:paraId="4A98DD90" w14:textId="77777777" w:rsidR="0044100C" w:rsidRDefault="00B74C13">
      <w:pPr>
        <w:numPr>
          <w:ilvl w:val="0"/>
          <w:numId w:val="7"/>
        </w:numPr>
        <w:spacing w:line="340" w:lineRule="auto"/>
      </w:pPr>
      <w:r>
        <w:rPr>
          <w:rFonts w:ascii="游ゴシック Medium" w:eastAsia="游ゴシック Medium" w:hAnsi="游ゴシック Medium" w:cs="游ゴシック Medium"/>
          <w:color w:val="000000"/>
        </w:rPr>
        <w:t>管理的経費の助成額に対する比率は、助成額の20%を上限とします。</w:t>
      </w:r>
    </w:p>
    <w:p w14:paraId="6578B893" w14:textId="77777777" w:rsidR="0044100C" w:rsidRDefault="00B74C13">
      <w:pPr>
        <w:numPr>
          <w:ilvl w:val="0"/>
          <w:numId w:val="7"/>
        </w:numPr>
        <w:spacing w:line="340" w:lineRule="auto"/>
      </w:pPr>
      <w:r>
        <w:rPr>
          <w:rFonts w:ascii="游ゴシック Medium" w:eastAsia="游ゴシック Medium" w:hAnsi="游ゴシック Medium" w:cs="游ゴシック Medium"/>
          <w:color w:val="000000"/>
        </w:rPr>
        <w:t>人件費を計上する場合は、人件費水準の公開が必要です。</w:t>
      </w:r>
    </w:p>
    <w:p w14:paraId="634DC261" w14:textId="77777777" w:rsidR="0044100C" w:rsidRDefault="00B74C13">
      <w:pPr>
        <w:numPr>
          <w:ilvl w:val="0"/>
          <w:numId w:val="7"/>
        </w:numPr>
        <w:spacing w:line="340" w:lineRule="auto"/>
      </w:pPr>
      <w:r>
        <w:rPr>
          <w:rFonts w:ascii="游ゴシック Medium" w:eastAsia="游ゴシック Medium" w:hAnsi="游ゴシック Medium" w:cs="游ゴシック Medium"/>
          <w:color w:val="000000"/>
        </w:rPr>
        <w:t>現在の経済環境や実行団体における事業実施期間が短期間であることを踏まえて、自己資金の確保は必要としません。</w:t>
      </w:r>
    </w:p>
    <w:p w14:paraId="3927016B" w14:textId="77777777" w:rsidR="0044100C" w:rsidRDefault="00B74C13">
      <w:pPr>
        <w:numPr>
          <w:ilvl w:val="0"/>
          <w:numId w:val="7"/>
        </w:numPr>
        <w:spacing w:after="120" w:line="340" w:lineRule="auto"/>
      </w:pPr>
      <w:r>
        <w:rPr>
          <w:rFonts w:ascii="游ゴシック Medium" w:eastAsia="游ゴシック Medium" w:hAnsi="游ゴシック Medium" w:cs="游ゴシック Medium"/>
          <w:color w:val="000000"/>
        </w:rPr>
        <w:t>助成金の支払いは、資金提供契約に基づき概算払いで行います。また、事業開始以後6か月分を対象に行い、6か月ごとの進捗状況の報告を確認した上で6か月ごとに支払うことを原則とします。事業終了後に精算手続きを行い、助成額を確定させます。概算払いで支払った金額よりも確定助成額が少ない場合は、その差額を返還していただきます。</w:t>
      </w:r>
    </w:p>
    <w:p w14:paraId="286E3B37" w14:textId="77777777" w:rsidR="0044100C" w:rsidRDefault="0044100C"/>
    <w:p w14:paraId="27E2828D"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 xml:space="preserve">　［総事業費の概念図］</w:t>
      </w:r>
    </w:p>
    <w:tbl>
      <w:tblPr>
        <w:tblStyle w:val="Style93"/>
        <w:tblW w:w="8380" w:type="dxa"/>
        <w:tblInd w:w="697" w:type="dxa"/>
        <w:tblBorders>
          <w:top w:val="single" w:sz="12" w:space="0" w:color="000000"/>
          <w:left w:val="single" w:sz="12" w:space="0" w:color="000000"/>
          <w:bottom w:val="single" w:sz="12" w:space="0" w:color="000000"/>
          <w:right w:val="single" w:sz="12" w:space="0" w:color="000000"/>
          <w:insideH w:val="dashed" w:sz="6" w:space="0" w:color="000000"/>
          <w:insideV w:val="dashed" w:sz="6" w:space="0" w:color="000000"/>
        </w:tblBorders>
        <w:tblLayout w:type="fixed"/>
        <w:tblLook w:val="04A0" w:firstRow="1" w:lastRow="0" w:firstColumn="1" w:lastColumn="0" w:noHBand="0" w:noVBand="1"/>
      </w:tblPr>
      <w:tblGrid>
        <w:gridCol w:w="5586"/>
        <w:gridCol w:w="2794"/>
      </w:tblGrid>
      <w:tr w:rsidR="0044100C" w14:paraId="0739DDFE" w14:textId="77777777">
        <w:trPr>
          <w:trHeight w:val="530"/>
        </w:trPr>
        <w:tc>
          <w:tcPr>
            <w:tcW w:w="8380" w:type="dxa"/>
            <w:gridSpan w:val="2"/>
            <w:vAlign w:val="center"/>
          </w:tcPr>
          <w:p w14:paraId="37B71F55" w14:textId="77777777" w:rsidR="0044100C" w:rsidRDefault="00B74C13">
            <w:pPr>
              <w:jc w:val="center"/>
              <w:rPr>
                <w:rFonts w:ascii="Meiryo UI" w:eastAsia="Meiryo UI" w:hAnsi="Meiryo UI" w:cs="Meiryo UI"/>
                <w:sz w:val="18"/>
                <w:szCs w:val="18"/>
              </w:rPr>
            </w:pPr>
            <w:r>
              <w:rPr>
                <w:rFonts w:ascii="游ゴシック Medium" w:eastAsia="游ゴシック Medium" w:hAnsi="游ゴシック Medium" w:cs="游ゴシック Medium"/>
                <w:sz w:val="18"/>
                <w:szCs w:val="18"/>
              </w:rPr>
              <w:t xml:space="preserve">A </w:t>
            </w:r>
            <w:r>
              <w:rPr>
                <w:rFonts w:ascii="ヒラギノ角ゴ Pro W3" w:eastAsia="ヒラギノ角ゴ Pro W3" w:hAnsi="ヒラギノ角ゴ Pro W3" w:cs="ヒラギノ角ゴ Pro W3"/>
                <w:sz w:val="18"/>
                <w:szCs w:val="18"/>
              </w:rPr>
              <w:t>助成額 </w:t>
            </w:r>
          </w:p>
        </w:tc>
      </w:tr>
      <w:tr w:rsidR="0044100C" w14:paraId="7B0C17C0" w14:textId="77777777">
        <w:trPr>
          <w:trHeight w:val="1128"/>
        </w:trPr>
        <w:tc>
          <w:tcPr>
            <w:tcW w:w="5586" w:type="dxa"/>
            <w:vAlign w:val="center"/>
          </w:tcPr>
          <w:p w14:paraId="52061225" w14:textId="77777777" w:rsidR="0044100C" w:rsidRDefault="00B74C13">
            <w:pPr>
              <w:jc w:val="center"/>
              <w:rPr>
                <w:rFonts w:ascii="Meiryo UI" w:eastAsia="Meiryo UI" w:hAnsi="Meiryo UI" w:cs="Meiryo UI"/>
                <w:sz w:val="18"/>
                <w:szCs w:val="18"/>
              </w:rPr>
            </w:pPr>
            <w:r>
              <w:rPr>
                <w:rFonts w:ascii="游ゴシック Medium" w:eastAsia="游ゴシック Medium" w:hAnsi="游ゴシック Medium" w:cs="游ゴシック Medium"/>
                <w:sz w:val="18"/>
                <w:szCs w:val="18"/>
              </w:rPr>
              <w:t> </w:t>
            </w:r>
            <w:r>
              <w:rPr>
                <w:rFonts w:ascii="ヒラギノ角ゴ Pro W3" w:eastAsia="ヒラギノ角ゴ Pro W3" w:hAnsi="ヒラギノ角ゴ Pro W3" w:cs="ヒラギノ角ゴ Pro W3"/>
                <w:sz w:val="18"/>
                <w:szCs w:val="18"/>
              </w:rPr>
              <w:t>直接事業費</w:t>
            </w:r>
            <w:r>
              <w:rPr>
                <w:rFonts w:ascii="游ゴシック Medium" w:eastAsia="游ゴシック Medium" w:hAnsi="游ゴシック Medium" w:cs="游ゴシック Medium"/>
                <w:sz w:val="18"/>
                <w:szCs w:val="18"/>
              </w:rPr>
              <w:t> </w:t>
            </w:r>
            <w:r>
              <w:rPr>
                <w:rFonts w:ascii="游ゴシック Medium" w:eastAsia="游ゴシック Medium" w:hAnsi="游ゴシック Medium" w:cs="游ゴシック Medium"/>
                <w:sz w:val="18"/>
                <w:szCs w:val="18"/>
              </w:rPr>
              <w:br/>
            </w:r>
          </w:p>
        </w:tc>
        <w:tc>
          <w:tcPr>
            <w:tcW w:w="2794" w:type="dxa"/>
            <w:vAlign w:val="center"/>
          </w:tcPr>
          <w:p w14:paraId="4DF2EA1C" w14:textId="77777777" w:rsidR="0044100C" w:rsidRDefault="00B74C13">
            <w:pPr>
              <w:jc w:val="center"/>
              <w:rPr>
                <w:rFonts w:ascii="Meiryo UI" w:eastAsia="Meiryo UI" w:hAnsi="Meiryo UI" w:cs="Meiryo UI"/>
                <w:sz w:val="18"/>
                <w:szCs w:val="18"/>
              </w:rPr>
            </w:pPr>
            <w:r>
              <w:rPr>
                <w:rFonts w:ascii="游ゴシック Medium" w:eastAsia="游ゴシック Medium" w:hAnsi="游ゴシック Medium" w:cs="游ゴシック Medium"/>
                <w:sz w:val="18"/>
                <w:szCs w:val="18"/>
              </w:rPr>
              <w:t> </w:t>
            </w:r>
            <w:r>
              <w:rPr>
                <w:rFonts w:ascii="ヒラギノ角ゴ Pro W3" w:eastAsia="ヒラギノ角ゴ Pro W3" w:hAnsi="ヒラギノ角ゴ Pro W3" w:cs="ヒラギノ角ゴ Pro W3"/>
                <w:sz w:val="18"/>
                <w:szCs w:val="18"/>
              </w:rPr>
              <w:t>管理的経費</w:t>
            </w:r>
            <w:r>
              <w:rPr>
                <w:rFonts w:ascii="游ゴシック Medium" w:eastAsia="游ゴシック Medium" w:hAnsi="游ゴシック Medium" w:cs="游ゴシック Medium"/>
                <w:sz w:val="18"/>
                <w:szCs w:val="18"/>
              </w:rPr>
              <w:t> </w:t>
            </w:r>
            <w:r>
              <w:rPr>
                <w:rFonts w:ascii="游ゴシック Medium" w:eastAsia="游ゴシック Medium" w:hAnsi="游ゴシック Medium" w:cs="游ゴシック Medium"/>
                <w:sz w:val="18"/>
                <w:szCs w:val="18"/>
              </w:rPr>
              <w:br/>
              <w:t>Aに対して20</w:t>
            </w:r>
            <w:r>
              <w:rPr>
                <w:rFonts w:ascii="ヒラギノ角ゴ Pro W3" w:eastAsia="ヒラギノ角ゴ Pro W3" w:hAnsi="ヒラギノ角ゴ Pro W3" w:cs="ヒラギノ角ゴ Pro W3"/>
                <w:sz w:val="18"/>
                <w:szCs w:val="18"/>
              </w:rPr>
              <w:t>％以下 </w:t>
            </w:r>
          </w:p>
        </w:tc>
      </w:tr>
    </w:tbl>
    <w:p w14:paraId="19F809F4" w14:textId="77777777" w:rsidR="0044100C" w:rsidRDefault="0044100C">
      <w:pPr>
        <w:ind w:left="708"/>
        <w:rPr>
          <w:rFonts w:ascii="游ゴシック Medium" w:eastAsia="游ゴシック Medium" w:hAnsi="游ゴシック Medium" w:cs="游ゴシック Medium"/>
        </w:rPr>
      </w:pPr>
    </w:p>
    <w:p w14:paraId="234DA4E1" w14:textId="77777777" w:rsidR="00617E8A" w:rsidRDefault="00617E8A">
      <w:pPr>
        <w:jc w:val="left"/>
        <w:rPr>
          <w:rFonts w:ascii="游ゴシック Medium" w:eastAsia="游ゴシック Medium" w:hAnsi="游ゴシック Medium"/>
          <w:b/>
          <w:color w:val="000000" w:themeColor="text1"/>
          <w:sz w:val="24"/>
        </w:rPr>
      </w:pPr>
      <w:bookmarkStart w:id="8" w:name="_heading=h.1t3h5sf" w:colFirst="0" w:colLast="0"/>
      <w:bookmarkEnd w:id="8"/>
      <w:r>
        <w:br w:type="page"/>
      </w:r>
    </w:p>
    <w:p w14:paraId="5BA28A04" w14:textId="1DF38BFA" w:rsidR="0044100C" w:rsidRDefault="00B74C13">
      <w:pPr>
        <w:pStyle w:val="2"/>
      </w:pPr>
      <w:r>
        <w:lastRenderedPageBreak/>
        <w:t>3章　助成対象となる団体</w:t>
      </w:r>
    </w:p>
    <w:p w14:paraId="05959406" w14:textId="77777777" w:rsidR="0044100C" w:rsidRDefault="00B74C13">
      <w:pPr>
        <w:pStyle w:val="3"/>
      </w:pPr>
      <w:bookmarkStart w:id="9" w:name="_heading=h.4d34og8" w:colFirst="0" w:colLast="0"/>
      <w:bookmarkEnd w:id="9"/>
      <w:r>
        <w:t>01　実行団体とその役割</w:t>
      </w:r>
    </w:p>
    <w:p w14:paraId="565C521E" w14:textId="77777777" w:rsidR="0044100C" w:rsidRDefault="00B74C13">
      <w:pPr>
        <w:spacing w:after="120" w:line="340" w:lineRule="auto"/>
        <w:ind w:left="700" w:firstLine="7"/>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社会の諸課題は現場から上がってくることが多いことから、実行団体には、事業の実施により社会の諸課題を解決するだけではなく、そうした課題を可視化することが求められます。さらに現場のニーズ等を資金分配団体等にフィードバックするなど、本制度の改善に繋げていただくことを期待しています。</w:t>
      </w:r>
    </w:p>
    <w:p w14:paraId="2EC71B9F" w14:textId="77777777" w:rsidR="0044100C" w:rsidRDefault="00B74C13">
      <w:pPr>
        <w:pStyle w:val="3"/>
      </w:pPr>
      <w:bookmarkStart w:id="10" w:name="_heading=h.2s8eyo1" w:colFirst="0" w:colLast="0"/>
      <w:bookmarkEnd w:id="10"/>
      <w:r>
        <w:t xml:space="preserve">02　</w:t>
      </w:r>
      <w:sdt>
        <w:sdtPr>
          <w:tag w:val="goog_rdk_9"/>
          <w:id w:val="1000161013"/>
        </w:sdtPr>
        <w:sdtEndPr/>
        <w:sdtContent/>
      </w:sdt>
      <w:sdt>
        <w:sdtPr>
          <w:tag w:val="goog_rdk_10"/>
          <w:id w:val="-1837755351"/>
        </w:sdtPr>
        <w:sdtEndPr/>
        <w:sdtContent/>
      </w:sdt>
      <w:sdt>
        <w:sdtPr>
          <w:tag w:val="goog_rdk_11"/>
          <w:id w:val="-1474284431"/>
        </w:sdtPr>
        <w:sdtEndPr/>
        <w:sdtContent/>
      </w:sdt>
      <w:r>
        <w:t>申請資格要件</w:t>
      </w:r>
    </w:p>
    <w:p w14:paraId="277B6A9F" w14:textId="77777777" w:rsidR="0044100C" w:rsidRDefault="00B74C13">
      <w:pPr>
        <w:spacing w:after="120" w:line="340" w:lineRule="auto"/>
        <w:ind w:left="709"/>
        <w:rPr>
          <w:rFonts w:ascii="游ゴシック Medium" w:eastAsia="游ゴシック Medium" w:hAnsi="游ゴシック Medium" w:cs="游ゴシック Medium"/>
          <w:color w:val="000000"/>
          <w:highlight w:val="yellow"/>
        </w:rPr>
      </w:pPr>
      <w:r>
        <w:rPr>
          <w:rFonts w:ascii="游ゴシック Medium" w:eastAsia="游ゴシック Medium" w:hAnsi="游ゴシック Medium" w:cs="游ゴシック Medium"/>
          <w:color w:val="000000"/>
        </w:rPr>
        <w:t>実行団体として助成の対象となる団体については、法人格の有無は問いませんが、ガバナンス・コンプライアンス体制を満たしている団体である必要があります。申請事業の運営上の意思決定及び実施を2団体以上で共同して行う場合は、共同事業体（以下、「コンソーシアム」という。）での申請を行うことができます。詳細は</w:t>
      </w:r>
      <w:hyperlink w:anchor="_heading=h.1hmsyys">
        <w:r>
          <w:rPr>
            <w:rFonts w:ascii="游ゴシック Medium" w:eastAsia="游ゴシック Medium" w:hAnsi="游ゴシック Medium" w:cs="游ゴシック Medium"/>
            <w:color w:val="0563C1"/>
            <w:u w:val="single"/>
          </w:rPr>
          <w:t>別添２</w:t>
        </w:r>
      </w:hyperlink>
      <w:r>
        <w:rPr>
          <w:rFonts w:ascii="游ゴシック Medium" w:eastAsia="游ゴシック Medium" w:hAnsi="游ゴシック Medium" w:cs="游ゴシック Medium"/>
          <w:color w:val="000000"/>
        </w:rPr>
        <w:t>をご確認ください。</w:t>
      </w:r>
    </w:p>
    <w:p w14:paraId="44B610A8" w14:textId="77777777" w:rsidR="0044100C" w:rsidRDefault="0044100C">
      <w:pPr>
        <w:rPr>
          <w:highlight w:val="yellow"/>
        </w:rPr>
      </w:pPr>
    </w:p>
    <w:p w14:paraId="17A9CE08" w14:textId="77777777" w:rsidR="0044100C" w:rsidRDefault="00B74C13">
      <w:pPr>
        <w:spacing w:after="120" w:line="340" w:lineRule="auto"/>
        <w:ind w:left="426" w:hanging="142"/>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（１）実行団体として申請できる資格要件（コンソーシアム構成団体を含む）は以下の通りです。</w:t>
      </w:r>
    </w:p>
    <w:p w14:paraId="6851C9F1" w14:textId="77777777" w:rsidR="0044100C" w:rsidRDefault="00B74C13">
      <w:pPr>
        <w:numPr>
          <w:ilvl w:val="0"/>
          <w:numId w:val="8"/>
        </w:numPr>
        <w:spacing w:before="120" w:after="120"/>
        <w:ind w:left="1134" w:right="100" w:hanging="298"/>
        <w:jc w:val="left"/>
      </w:pPr>
      <w:r>
        <w:rPr>
          <w:rFonts w:ascii="游ゴシック Medium" w:eastAsia="游ゴシック Medium" w:hAnsi="游ゴシック Medium" w:cs="游ゴシック Medium"/>
          <w:color w:val="000000"/>
        </w:rPr>
        <w:t>民間公益活動を行う団体</w:t>
      </w:r>
      <w:r>
        <w:rPr>
          <w:rFonts w:ascii="游ゴシック Medium" w:eastAsia="游ゴシック Medium" w:hAnsi="游ゴシック Medium" w:cs="游ゴシック Medium"/>
          <w:color w:val="000000"/>
        </w:rPr>
        <w:br/>
        <w:t>事業を公正かつ適確に実施できるようJANPIAが規定するガバナンス・コンプライアンス体制を備えていることが必要です（申請時にガバナンス・コンプライアンス体制現況確認書を提出していただきます）。</w:t>
      </w:r>
    </w:p>
    <w:p w14:paraId="24BD15DE" w14:textId="77777777" w:rsidR="0044100C" w:rsidRDefault="00B74C13">
      <w:pPr>
        <w:numPr>
          <w:ilvl w:val="0"/>
          <w:numId w:val="8"/>
        </w:numPr>
        <w:spacing w:before="120" w:after="120"/>
        <w:ind w:left="1134" w:right="100" w:hanging="298"/>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u w:val="single"/>
        </w:rPr>
        <w:t>原則、過去に申請にかかる活動の実績があり</w:t>
      </w:r>
      <w:r>
        <w:rPr>
          <w:rFonts w:ascii="游ゴシック Medium" w:eastAsia="游ゴシック Medium" w:hAnsi="游ゴシック Medium" w:cs="游ゴシック Medium"/>
          <w:color w:val="000000"/>
        </w:rPr>
        <w:t>、実行団体として適切に業務を遂行できる団体であることを求めます。後述のコンソーシアムの場合には、参画する団体のうち少なくとも１団体に申請内容に関する活動の実績があること</w:t>
      </w:r>
      <w:r>
        <w:rPr>
          <w:rFonts w:ascii="游ゴシック Medium" w:eastAsia="游ゴシック Medium" w:hAnsi="游ゴシック Medium" w:cs="游ゴシック Medium"/>
        </w:rPr>
        <w:t>、また、前年度売上が助成金額の上限以上であることを求めます。</w:t>
      </w:r>
    </w:p>
    <w:p w14:paraId="04FCAE08" w14:textId="428F0C27" w:rsidR="0044100C" w:rsidRDefault="00B74C13">
      <w:pPr>
        <w:numPr>
          <w:ilvl w:val="0"/>
          <w:numId w:val="8"/>
        </w:numPr>
        <w:spacing w:before="120" w:after="120"/>
        <w:ind w:left="1134" w:right="100" w:hanging="298"/>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国外を活動範囲に含む場合は国内に主な活動拠点がある日本の法人</w:t>
      </w:r>
      <w:r w:rsidR="00B413DA">
        <w:rPr>
          <w:rFonts w:ascii="游ゴシック Medium" w:eastAsia="游ゴシック Medium" w:hAnsi="游ゴシック Medium" w:cs="游ゴシック Medium" w:hint="eastAsia"/>
          <w:color w:val="000000"/>
        </w:rPr>
        <w:t>とします。</w:t>
      </w:r>
    </w:p>
    <w:p w14:paraId="6CAD2E36" w14:textId="77777777" w:rsidR="0044100C" w:rsidRDefault="00B74C13">
      <w:pPr>
        <w:numPr>
          <w:ilvl w:val="0"/>
          <w:numId w:val="8"/>
        </w:numPr>
        <w:spacing w:before="120" w:after="120"/>
        <w:ind w:left="1134" w:right="100" w:hanging="298"/>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過去に実行団体として採択されている団体も申請可能です。</w:t>
      </w:r>
    </w:p>
    <w:p w14:paraId="4AD2CE7E" w14:textId="3377B20C" w:rsidR="0044100C" w:rsidRDefault="00B74C13">
      <w:pPr>
        <w:numPr>
          <w:ilvl w:val="0"/>
          <w:numId w:val="8"/>
        </w:numPr>
        <w:spacing w:before="120" w:after="120"/>
        <w:ind w:left="1134" w:right="100" w:hanging="298"/>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今回申請する事業と、同時期に他の資金分配団体へ申請している又は申請する予定の事業は、別事業であることが必要です（採択結果が分からない段階で、複数の資金分配団体に同一事業の申請をすることはできません。（以下8を参照ください））</w:t>
      </w:r>
      <w:r w:rsidR="00B413DA">
        <w:rPr>
          <w:rFonts w:ascii="游ゴシック Medium" w:eastAsia="游ゴシック Medium" w:hAnsi="游ゴシック Medium" w:cs="游ゴシック Medium"/>
          <w:color w:val="000000"/>
        </w:rPr>
        <w:t>。</w:t>
      </w:r>
    </w:p>
    <w:p w14:paraId="1448A1CD" w14:textId="77777777" w:rsidR="0044100C" w:rsidRDefault="00B74C13">
      <w:pPr>
        <w:numPr>
          <w:ilvl w:val="0"/>
          <w:numId w:val="8"/>
        </w:numPr>
        <w:spacing w:before="120" w:after="120"/>
        <w:ind w:left="1134" w:right="100" w:hanging="298"/>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2020年度新型コロナウイルス対応緊急支援助成、2021年度新型コロナウイルス対応支援助成及び2022年度新型コロナ及び原油価格・物価高騰対応支援枠で採択された事業と同一事業の申請は可能です。その場合は、過年度採択事業の実施状況を事業計画書に</w:t>
      </w:r>
      <w:r>
        <w:rPr>
          <w:rFonts w:ascii="游ゴシック Medium" w:eastAsia="游ゴシック Medium" w:hAnsi="游ゴシック Medium" w:cs="游ゴシック Medium"/>
          <w:color w:val="000000"/>
        </w:rPr>
        <w:lastRenderedPageBreak/>
        <w:t>記載してください。また、同一事業申請の場合、事業の革新性・持続可能性、事業実施による社会的インパクトなどの要件とともに総合的に評価されます。</w:t>
      </w:r>
    </w:p>
    <w:p w14:paraId="4173E9C6" w14:textId="77777777" w:rsidR="0044100C" w:rsidRDefault="00B74C13">
      <w:pPr>
        <w:numPr>
          <w:ilvl w:val="0"/>
          <w:numId w:val="8"/>
        </w:numPr>
        <w:spacing w:before="120" w:after="120"/>
        <w:ind w:left="1134" w:right="100" w:hanging="298"/>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資金分配団体と</w:t>
      </w:r>
      <w:sdt>
        <w:sdtPr>
          <w:tag w:val="goog_rdk_12"/>
          <w:id w:val="-1493946748"/>
        </w:sdtPr>
        <w:sdtEndPr/>
        <w:sdtContent/>
      </w:sdt>
      <w:r>
        <w:rPr>
          <w:rFonts w:ascii="游ゴシック Medium" w:eastAsia="游ゴシック Medium" w:hAnsi="游ゴシック Medium" w:cs="游ゴシック Medium"/>
          <w:color w:val="000000"/>
        </w:rPr>
        <w:t>選定申請団体との役員の兼職は不可とし、過去に兼職関係があった場合、退任後６か月間は、当該団体による実行団体への公募申請はできないものとします。</w:t>
      </w:r>
    </w:p>
    <w:p w14:paraId="16DC2288" w14:textId="01133AC6" w:rsidR="0044100C" w:rsidRDefault="00B74C13">
      <w:pPr>
        <w:ind w:left="8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※日本国外での活動を含む事業について</w:t>
      </w:r>
      <w:r>
        <w:rPr>
          <w:rFonts w:ascii="游ゴシック Medium" w:eastAsia="游ゴシック Medium" w:hAnsi="游ゴシック Medium" w:cs="游ゴシック Medium"/>
          <w:color w:val="000000"/>
          <w:vertAlign w:val="superscript"/>
        </w:rPr>
        <w:footnoteReference w:id="4"/>
      </w:r>
    </w:p>
    <w:p w14:paraId="33FF1294" w14:textId="77777777" w:rsidR="0044100C" w:rsidRDefault="00B74C13">
      <w:pPr>
        <w:ind w:left="1134"/>
        <w:rPr>
          <w:rFonts w:hAnsi="ＭＳ Ｐゴシック" w:cs="ＭＳ Ｐゴシック"/>
          <w:color w:val="000000"/>
        </w:rPr>
      </w:pPr>
      <w:r>
        <w:rPr>
          <w:rFonts w:ascii="游ゴシック Medium" w:eastAsia="游ゴシック Medium" w:hAnsi="游ゴシック Medium" w:cs="游ゴシック Medium"/>
          <w:color w:val="000000"/>
        </w:rPr>
        <w:t>活動が国内にとどまらず国外に及ぶ場合であっても、優先的に解決すべき社会課題の解決に向けた取組であり、国民一般の利益の一層の増進に資するものに該当する場合、外交政策との整合性、事業実施団体の安全確保、実効的な監督・評価の確保等の見地から、選定審査において事業ごとに可否を判断します。国外を活動範囲に含む場合、実行団体の公募対象は国内に主な活動拠点がある日本の法人のみとし、当該法人（実行団体）が国外の団体（休眠預金制度の助成対象外の団体）と連携して国外活動をする際は、当該法人が直接実施する事業のみを助成することとします。</w:t>
      </w:r>
    </w:p>
    <w:p w14:paraId="5B788324" w14:textId="77777777" w:rsidR="0044100C" w:rsidRDefault="00B74C13">
      <w:pPr>
        <w:ind w:left="8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※通常枠と緊急枠の重複申請の可否</w:t>
      </w:r>
    </w:p>
    <w:p w14:paraId="394BF1F1" w14:textId="77777777" w:rsidR="0044100C" w:rsidRDefault="00B74C13">
      <w:pPr>
        <w:ind w:left="1134"/>
        <w:rPr>
          <w:rFonts w:hAnsi="ＭＳ Ｐゴシック" w:cs="ＭＳ Ｐゴシック"/>
          <w:color w:val="000000"/>
        </w:rPr>
      </w:pPr>
      <w:r>
        <w:rPr>
          <w:rFonts w:ascii="游ゴシック Medium" w:eastAsia="游ゴシック Medium" w:hAnsi="游ゴシック Medium" w:cs="游ゴシック Medium"/>
          <w:color w:val="000000"/>
        </w:rPr>
        <w:t>申請団体は通常枠と緊急枠の事業の内容が異なるものであれば、それぞれの公募枠に同じ時期に申請することも可能です。</w:t>
      </w:r>
    </w:p>
    <w:p w14:paraId="318D79AD" w14:textId="77777777" w:rsidR="0044100C" w:rsidRDefault="0044100C">
      <w:pPr>
        <w:ind w:left="800"/>
        <w:rPr>
          <w:rFonts w:ascii="游ゴシック Medium" w:eastAsia="游ゴシック Medium" w:hAnsi="游ゴシック Medium" w:cs="游ゴシック Medium"/>
          <w:color w:val="000000"/>
        </w:rPr>
      </w:pPr>
    </w:p>
    <w:p w14:paraId="1B81B47F" w14:textId="77777777" w:rsidR="0044100C" w:rsidRDefault="00B74C13">
      <w:pPr>
        <w:ind w:left="8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上記に該当する団体であっても、以下のいずれかに該当する場合は助成の対象となりません。</w:t>
      </w:r>
    </w:p>
    <w:p w14:paraId="59F62D06" w14:textId="77777777" w:rsidR="0044100C" w:rsidRDefault="0044100C">
      <w:pPr>
        <w:ind w:left="800"/>
        <w:rPr>
          <w:rFonts w:ascii="游ゴシック Medium" w:eastAsia="游ゴシック Medium" w:hAnsi="游ゴシック Medium" w:cs="游ゴシック Medium"/>
          <w:color w:val="000000"/>
        </w:rPr>
      </w:pPr>
    </w:p>
    <w:p w14:paraId="542A248F" w14:textId="77777777" w:rsidR="0044100C" w:rsidRDefault="00B74C13">
      <w:pPr>
        <w:numPr>
          <w:ilvl w:val="0"/>
          <w:numId w:val="9"/>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宗教の教義を広め、儀式行事を行い、及び信者を教化育成することを主たる目的とする団体</w:t>
      </w:r>
    </w:p>
    <w:p w14:paraId="6FC95292" w14:textId="77777777" w:rsidR="0044100C" w:rsidRDefault="00B74C13">
      <w:pPr>
        <w:numPr>
          <w:ilvl w:val="0"/>
          <w:numId w:val="9"/>
        </w:numPr>
        <w:spacing w:before="120" w:after="120"/>
        <w:ind w:left="1274"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政治上の主義を推進し、支持し、又はこれに反対することを主たる目的とする団体</w:t>
      </w:r>
    </w:p>
    <w:p w14:paraId="197195F7" w14:textId="77777777" w:rsidR="0044100C" w:rsidRDefault="00B74C13">
      <w:pPr>
        <w:numPr>
          <w:ilvl w:val="0"/>
          <w:numId w:val="9"/>
        </w:numPr>
        <w:spacing w:before="120" w:after="120"/>
        <w:ind w:left="1274"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特定の公職（公職選挙法（昭和 25 年法律第 100 号）第３条に規定する公職をいう。以下この号において同じ。）の候補者（当該候補者になろうとする者を含む。）若しくは公職にある者又は政党を推薦し、支持し、又はこれらに反対することを目的とする団体</w:t>
      </w:r>
    </w:p>
    <w:p w14:paraId="3592E000" w14:textId="77777777" w:rsidR="0044100C" w:rsidRDefault="00B74C13">
      <w:pPr>
        <w:numPr>
          <w:ilvl w:val="0"/>
          <w:numId w:val="9"/>
        </w:numPr>
        <w:spacing w:before="120" w:after="120"/>
        <w:ind w:left="1274"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暴力団（暴力団員による不当な行為の防止等に関する法律（平成３年法律第77号）第22号に規定する暴力団をいう。次号において同じ。）</w:t>
      </w:r>
    </w:p>
    <w:p w14:paraId="5EA82D79" w14:textId="77777777" w:rsidR="0044100C" w:rsidRDefault="00B74C13">
      <w:pPr>
        <w:numPr>
          <w:ilvl w:val="0"/>
          <w:numId w:val="9"/>
        </w:numPr>
        <w:spacing w:before="120" w:after="120"/>
        <w:ind w:left="1274"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暴力団又はその構成員（暴力団の構成団体の構成員を含む。以下この号において同じ。）若しくは暴力団の構成員でなくなった日から５年を経過しない者の統制の下にある団体</w:t>
      </w:r>
    </w:p>
    <w:p w14:paraId="74E5741D" w14:textId="77777777" w:rsidR="0044100C" w:rsidRDefault="00B74C13">
      <w:pPr>
        <w:numPr>
          <w:ilvl w:val="0"/>
          <w:numId w:val="9"/>
        </w:numPr>
        <w:spacing w:before="120" w:after="120"/>
        <w:ind w:left="1274"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暴力、威力と詐欺的手法を駆使して経済的利益を追求する反社会的団体</w:t>
      </w:r>
    </w:p>
    <w:p w14:paraId="21A471BA" w14:textId="77777777" w:rsidR="0044100C" w:rsidRDefault="00B74C13">
      <w:pPr>
        <w:numPr>
          <w:ilvl w:val="0"/>
          <w:numId w:val="9"/>
        </w:numPr>
        <w:spacing w:before="120" w:after="120"/>
        <w:ind w:left="1274"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3CABA358" w14:textId="77777777" w:rsidR="0044100C" w:rsidRDefault="00B74C13">
      <w:pPr>
        <w:numPr>
          <w:ilvl w:val="0"/>
          <w:numId w:val="9"/>
        </w:numPr>
        <w:spacing w:before="120" w:after="120"/>
        <w:ind w:left="1274"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同一の事業で同時期に複数の資金分配団体に申請している団体</w:t>
      </w:r>
    </w:p>
    <w:p w14:paraId="1FA63858" w14:textId="77777777" w:rsidR="0044100C" w:rsidRDefault="00B74C13">
      <w:pPr>
        <w:numPr>
          <w:ilvl w:val="0"/>
          <w:numId w:val="9"/>
        </w:numPr>
        <w:spacing w:before="120" w:after="120"/>
        <w:ind w:left="1274" w:right="100"/>
        <w:rPr>
          <w:rFonts w:ascii="游ゴシック Medium" w:eastAsia="游ゴシック Medium" w:hAnsi="游ゴシック Medium" w:cs="游ゴシック Medium"/>
          <w:color w:val="000000"/>
          <w:sz w:val="21"/>
          <w:szCs w:val="21"/>
        </w:rPr>
      </w:pPr>
      <w:r>
        <w:rPr>
          <w:rFonts w:ascii="游ゴシック Medium" w:eastAsia="游ゴシック Medium" w:hAnsi="游ゴシック Medium" w:cs="游ゴシック Medium"/>
          <w:color w:val="000000"/>
        </w:rPr>
        <w:lastRenderedPageBreak/>
        <w:t>役員のうち次のいずれかに該当する者がいる団体</w:t>
      </w:r>
    </w:p>
    <w:p w14:paraId="46CC457C" w14:textId="77777777" w:rsidR="0044100C" w:rsidRDefault="00B74C13">
      <w:pPr>
        <w:numPr>
          <w:ilvl w:val="0"/>
          <w:numId w:val="10"/>
        </w:numPr>
        <w:spacing w:before="120" w:after="120"/>
        <w:ind w:left="1701" w:right="100"/>
        <w:rPr>
          <w:rFonts w:ascii="游ゴシック Medium" w:eastAsia="游ゴシック Medium" w:hAnsi="游ゴシック Medium" w:cs="游ゴシック Medium"/>
          <w:color w:val="000000"/>
          <w:sz w:val="21"/>
          <w:szCs w:val="21"/>
        </w:rPr>
      </w:pPr>
      <w:r>
        <w:rPr>
          <w:rFonts w:ascii="游ゴシック Medium" w:eastAsia="游ゴシック Medium" w:hAnsi="游ゴシック Medium" w:cs="游ゴシック Medium"/>
          <w:color w:val="000000"/>
          <w:sz w:val="21"/>
          <w:szCs w:val="21"/>
        </w:rPr>
        <w:t>禁錮以上の刑に処せられ、その刑の執行を終わり、又は執行を受けることがなくなった日から３年を経過しない者</w:t>
      </w:r>
    </w:p>
    <w:p w14:paraId="259284C2" w14:textId="77777777" w:rsidR="0044100C" w:rsidRDefault="00B74C13">
      <w:pPr>
        <w:numPr>
          <w:ilvl w:val="0"/>
          <w:numId w:val="10"/>
        </w:numPr>
        <w:spacing w:before="120" w:after="120"/>
        <w:ind w:left="1701" w:right="100"/>
        <w:rPr>
          <w:rFonts w:ascii="游ゴシック Medium" w:eastAsia="游ゴシック Medium" w:hAnsi="游ゴシック Medium" w:cs="游ゴシック Medium"/>
          <w:color w:val="000000"/>
          <w:sz w:val="21"/>
          <w:szCs w:val="21"/>
        </w:rPr>
      </w:pPr>
      <w:r>
        <w:rPr>
          <w:rFonts w:ascii="游ゴシック Medium" w:eastAsia="游ゴシック Medium" w:hAnsi="游ゴシック Medium" w:cs="游ゴシック Medium"/>
          <w:color w:val="000000"/>
          <w:sz w:val="21"/>
          <w:szCs w:val="21"/>
        </w:rPr>
        <w:t>法の規定により罰金の刑に処され、その刑の執行を終わり、又は執行を受けることがなくなった日から３年を経過しない者</w:t>
      </w:r>
    </w:p>
    <w:p w14:paraId="00FBD0BC" w14:textId="77777777" w:rsidR="0044100C" w:rsidRDefault="00B74C13">
      <w:pPr>
        <w:numPr>
          <w:ilvl w:val="0"/>
          <w:numId w:val="9"/>
        </w:numPr>
        <w:spacing w:before="120" w:after="120"/>
        <w:ind w:left="1274" w:right="100"/>
        <w:rPr>
          <w:rFonts w:ascii="游ゴシック Medium" w:eastAsia="游ゴシック Medium" w:hAnsi="游ゴシック Medium" w:cs="游ゴシック Medium"/>
          <w:color w:val="000000"/>
          <w:sz w:val="21"/>
          <w:szCs w:val="21"/>
        </w:rPr>
      </w:pPr>
      <w:r>
        <w:rPr>
          <w:rFonts w:ascii="游ゴシック Medium" w:eastAsia="游ゴシック Medium" w:hAnsi="游ゴシック Medium" w:cs="游ゴシック Medium"/>
          <w:color w:val="000000"/>
          <w:sz w:val="21"/>
          <w:szCs w:val="21"/>
        </w:rPr>
        <w:t>ガバナンス・コンプライアンスの体制面で、特定の企業・団体等から独立していない団体</w:t>
      </w:r>
    </w:p>
    <w:p w14:paraId="57836FFF" w14:textId="77777777" w:rsidR="0044100C" w:rsidRDefault="00B74C13">
      <w:pPr>
        <w:numPr>
          <w:ilvl w:val="0"/>
          <w:numId w:val="9"/>
        </w:numPr>
        <w:spacing w:before="120" w:after="120"/>
        <w:ind w:left="1274" w:right="100"/>
        <w:rPr>
          <w:rFonts w:ascii="游ゴシック Medium" w:eastAsia="游ゴシック Medium" w:hAnsi="游ゴシック Medium" w:cs="游ゴシック Medium"/>
          <w:color w:val="000000"/>
          <w:sz w:val="21"/>
          <w:szCs w:val="21"/>
        </w:rPr>
      </w:pPr>
      <w:r>
        <w:rPr>
          <w:rFonts w:ascii="游ゴシック Medium" w:eastAsia="游ゴシック Medium" w:hAnsi="游ゴシック Medium" w:cs="游ゴシック Medium"/>
          <w:color w:val="000000"/>
          <w:sz w:val="21"/>
          <w:szCs w:val="21"/>
        </w:rPr>
        <w:t>独立行政法人および国立大学法人</w:t>
      </w:r>
    </w:p>
    <w:p w14:paraId="45452DFF" w14:textId="77777777" w:rsidR="00617E8A" w:rsidRDefault="00617E8A">
      <w:pPr>
        <w:jc w:val="left"/>
        <w:rPr>
          <w:rFonts w:ascii="游ゴシック Medium" w:eastAsia="游ゴシック Medium" w:hAnsi="游ゴシック Medium"/>
          <w:b/>
          <w:color w:val="000000" w:themeColor="text1"/>
          <w:sz w:val="24"/>
        </w:rPr>
      </w:pPr>
      <w:bookmarkStart w:id="11" w:name="_heading=h.17dp8vu" w:colFirst="0" w:colLast="0"/>
      <w:bookmarkEnd w:id="11"/>
      <w:r>
        <w:br w:type="page"/>
      </w:r>
    </w:p>
    <w:p w14:paraId="686C7036" w14:textId="74BB01E9" w:rsidR="0044100C" w:rsidRDefault="00B74C13">
      <w:pPr>
        <w:pStyle w:val="2"/>
      </w:pPr>
      <w:r>
        <w:lastRenderedPageBreak/>
        <w:t>4章　助成対象となる経費</w:t>
      </w:r>
    </w:p>
    <w:p w14:paraId="2319C679" w14:textId="77777777" w:rsidR="0044100C" w:rsidRDefault="00B74C13">
      <w:pPr>
        <w:pStyle w:val="3"/>
      </w:pPr>
      <w:bookmarkStart w:id="12" w:name="_heading=h.3rdcrjn" w:colFirst="0" w:colLast="0"/>
      <w:bookmarkEnd w:id="12"/>
      <w:r>
        <w:t>01　助成額の積算について</w:t>
      </w:r>
    </w:p>
    <w:p w14:paraId="2EDFD74A" w14:textId="3193315B" w:rsidR="0044100C" w:rsidRDefault="00B74C13">
      <w:pPr>
        <w:spacing w:before="120" w:after="120"/>
        <w:ind w:left="851"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資金計画書作成の際の助成金の積算については、別途詳細を定める「積算の手引き」を参照してください。なお、下記の点については十分ご留意のうえ積算を行ってください</w:t>
      </w:r>
      <w:r>
        <w:rPr>
          <w:rFonts w:ascii="游ゴシック Medium" w:eastAsia="游ゴシック Medium" w:hAnsi="游ゴシック Medium" w:cs="游ゴシック Medium"/>
          <w:color w:val="000000"/>
          <w:vertAlign w:val="superscript"/>
        </w:rPr>
        <w:footnoteReference w:id="5"/>
      </w:r>
      <w:r>
        <w:rPr>
          <w:rFonts w:ascii="游ゴシック Medium" w:eastAsia="游ゴシック Medium" w:hAnsi="游ゴシック Medium" w:cs="游ゴシック Medium"/>
          <w:color w:val="000000"/>
        </w:rPr>
        <w:t>。</w:t>
      </w:r>
    </w:p>
    <w:p w14:paraId="78828F0C" w14:textId="77777777" w:rsidR="0044100C" w:rsidRDefault="00B74C13">
      <w:pPr>
        <w:numPr>
          <w:ilvl w:val="0"/>
          <w:numId w:val="1"/>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対象経費</w:t>
      </w:r>
    </w:p>
    <w:p w14:paraId="43B6CA80" w14:textId="77777777" w:rsidR="0044100C" w:rsidRDefault="00B74C13">
      <w:pPr>
        <w:spacing w:before="120" w:after="120"/>
        <w:ind w:left="1276"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対象となる経費は、助成事業の実施に必要な経費のみとします。</w:t>
      </w:r>
    </w:p>
    <w:p w14:paraId="5683762D" w14:textId="77777777" w:rsidR="0044100C" w:rsidRDefault="00B74C13">
      <w:pPr>
        <w:numPr>
          <w:ilvl w:val="0"/>
          <w:numId w:val="1"/>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事業年度</w:t>
      </w:r>
    </w:p>
    <w:p w14:paraId="0C5988D9" w14:textId="77777777" w:rsidR="0044100C" w:rsidRDefault="00B74C13">
      <w:pPr>
        <w:spacing w:before="120" w:after="120"/>
        <w:ind w:left="1276"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本事業の事業年度は4月1日から</w:t>
      </w:r>
      <w:sdt>
        <w:sdtPr>
          <w:tag w:val="goog_rdk_13"/>
          <w:id w:val="1746689812"/>
        </w:sdtPr>
        <w:sdtEndPr/>
        <w:sdtContent/>
      </w:sdt>
      <w:r>
        <w:rPr>
          <w:rFonts w:ascii="游ゴシック Medium" w:eastAsia="游ゴシック Medium" w:hAnsi="游ゴシック Medium" w:cs="游ゴシック Medium"/>
          <w:color w:val="000000"/>
        </w:rPr>
        <w:t>翌年</w:t>
      </w:r>
      <w:r>
        <w:rPr>
          <w:rFonts w:ascii="游ゴシック Medium" w:eastAsia="游ゴシック Medium" w:hAnsi="游ゴシック Medium" w:cs="游ゴシック Medium" w:hint="eastAsia"/>
          <w:color w:val="000000"/>
        </w:rPr>
        <w:t>2</w:t>
      </w:r>
      <w:r>
        <w:rPr>
          <w:rFonts w:ascii="游ゴシック Medium" w:eastAsia="游ゴシック Medium" w:hAnsi="游ゴシック Medium" w:cs="游ゴシック Medium"/>
          <w:color w:val="000000"/>
        </w:rPr>
        <w:t>月</w:t>
      </w:r>
      <w:r>
        <w:rPr>
          <w:rFonts w:ascii="游ゴシック Medium" w:eastAsia="游ゴシック Medium" w:hAnsi="游ゴシック Medium" w:cs="游ゴシック Medium" w:hint="eastAsia"/>
          <w:color w:val="000000"/>
        </w:rPr>
        <w:t>28</w:t>
      </w:r>
      <w:r>
        <w:rPr>
          <w:rFonts w:ascii="游ゴシック Medium" w:eastAsia="游ゴシック Medium" w:hAnsi="游ゴシック Medium" w:cs="游ゴシック Medium"/>
          <w:color w:val="000000"/>
        </w:rPr>
        <w:t>日までとしてください。</w:t>
      </w:r>
    </w:p>
    <w:p w14:paraId="61E3A0E8" w14:textId="77777777" w:rsidR="0044100C" w:rsidRDefault="00B74C13">
      <w:pPr>
        <w:numPr>
          <w:ilvl w:val="0"/>
          <w:numId w:val="1"/>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会計科目</w:t>
      </w:r>
    </w:p>
    <w:p w14:paraId="74A0C755" w14:textId="77777777" w:rsidR="0044100C" w:rsidRDefault="00B74C13">
      <w:pPr>
        <w:spacing w:before="120" w:after="120"/>
        <w:ind w:left="1276"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資金計画書等は、原則、申請団体において財務諸表作成目的で通常用いている会計科目を使用してください。</w:t>
      </w:r>
    </w:p>
    <w:p w14:paraId="570C0D07" w14:textId="77777777" w:rsidR="0044100C" w:rsidRDefault="00B74C13">
      <w:pPr>
        <w:numPr>
          <w:ilvl w:val="0"/>
          <w:numId w:val="1"/>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算出根拠</w:t>
      </w:r>
    </w:p>
    <w:p w14:paraId="045C96D8" w14:textId="77777777" w:rsidR="0044100C" w:rsidRDefault="00B74C13">
      <w:pPr>
        <w:spacing w:before="120" w:after="120"/>
        <w:ind w:left="1276"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各費目は、単価および数量等の算出根拠を示す必要があります。「謝金」、「賃金」等は、団体の規程に</w:t>
      </w:r>
      <w:sdt>
        <w:sdtPr>
          <w:tag w:val="goog_rdk_14"/>
          <w:id w:val="-926499272"/>
        </w:sdtPr>
        <w:sdtEndPr/>
        <w:sdtContent/>
      </w:sdt>
      <w:sdt>
        <w:sdtPr>
          <w:tag w:val="goog_rdk_15"/>
          <w:id w:val="-501747344"/>
        </w:sdtPr>
        <w:sdtEndPr/>
        <w:sdtContent/>
      </w:sdt>
      <w:r>
        <w:rPr>
          <w:rFonts w:ascii="游ゴシック Medium" w:eastAsia="游ゴシック Medium" w:hAnsi="游ゴシック Medium" w:cs="游ゴシック Medium"/>
          <w:color w:val="000000"/>
        </w:rPr>
        <w:t>定め</w:t>
      </w:r>
      <w:r>
        <w:rPr>
          <w:rFonts w:ascii="游ゴシック Medium" w:eastAsia="游ゴシック Medium" w:hAnsi="游ゴシック Medium" w:cs="游ゴシック Medium" w:hint="eastAsia"/>
          <w:color w:val="000000"/>
        </w:rPr>
        <w:t>に応じて</w:t>
      </w:r>
      <w:r>
        <w:rPr>
          <w:rFonts w:ascii="游ゴシック Medium" w:eastAsia="游ゴシック Medium" w:hAnsi="游ゴシック Medium" w:cs="游ゴシック Medium"/>
          <w:color w:val="000000"/>
        </w:rPr>
        <w:t>、当該規定に準拠してください。</w:t>
      </w:r>
    </w:p>
    <w:p w14:paraId="6F139304" w14:textId="77777777" w:rsidR="0044100C" w:rsidRDefault="00B74C13">
      <w:pPr>
        <w:numPr>
          <w:ilvl w:val="0"/>
          <w:numId w:val="1"/>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人件費水準</w:t>
      </w:r>
    </w:p>
    <w:p w14:paraId="5CFBE348" w14:textId="77777777" w:rsidR="0044100C" w:rsidRDefault="00B74C13">
      <w:pPr>
        <w:spacing w:before="120" w:after="120"/>
        <w:ind w:left="1276"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人件費水準が社会通念上妥当と認められない場合には、調整する場合があります。</w:t>
      </w:r>
    </w:p>
    <w:p w14:paraId="464B3179" w14:textId="77777777" w:rsidR="0044100C" w:rsidRDefault="00B74C13">
      <w:pPr>
        <w:numPr>
          <w:ilvl w:val="0"/>
          <w:numId w:val="1"/>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不動産の取扱い</w:t>
      </w:r>
    </w:p>
    <w:p w14:paraId="4DB5D383" w14:textId="76D93CC8" w:rsidR="0044100C" w:rsidRDefault="00B74C13">
      <w:pPr>
        <w:spacing w:before="120" w:after="120"/>
        <w:ind w:left="1276"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土地の購入は助成の対象外とし、助成の対象は賃貸のみとします。建物は賃貸を原則とします。建物の購入又は新築は、事業目的の達成のために必要不可欠であり、他に代替手段がない場合に限りJANPIAと資金分配団体の事前の承認を得たうえで、特例として認めることとします。建物の購入又は新築価格の経済的合理性を確保する観点から、JANPIAが不動産鑑定士等による評価を行い、当該評価額の80％を上限に助成します</w:t>
      </w:r>
      <w:r>
        <w:rPr>
          <w:rFonts w:ascii="游ゴシック Medium" w:eastAsia="游ゴシック Medium" w:hAnsi="游ゴシック Medium" w:cs="游ゴシック Medium"/>
          <w:color w:val="000000"/>
          <w:vertAlign w:val="superscript"/>
        </w:rPr>
        <w:footnoteReference w:id="6"/>
      </w:r>
      <w:r>
        <w:rPr>
          <w:rFonts w:ascii="游ゴシック Medium" w:eastAsia="游ゴシック Medium" w:hAnsi="游ゴシック Medium" w:cs="游ゴシック Medium"/>
          <w:color w:val="000000"/>
        </w:rPr>
        <w:t>。</w:t>
      </w:r>
    </w:p>
    <w:p w14:paraId="7456F768" w14:textId="77777777" w:rsidR="0044100C" w:rsidRDefault="00B74C13">
      <w:pPr>
        <w:numPr>
          <w:ilvl w:val="0"/>
          <w:numId w:val="1"/>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対象経費の確定</w:t>
      </w:r>
    </w:p>
    <w:p w14:paraId="475E5494" w14:textId="77777777" w:rsidR="0044100C" w:rsidRDefault="00B74C13">
      <w:pPr>
        <w:spacing w:before="120" w:after="120"/>
        <w:ind w:left="1276"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対象となる経費は、資金分配団体及び実行団体それぞれの間の個別の資金提供契約における資金計画書の確定をもって最終決定されるものとします。</w:t>
      </w:r>
    </w:p>
    <w:p w14:paraId="08DF9F17" w14:textId="77777777" w:rsidR="0044100C" w:rsidRDefault="00B74C13">
      <w:pPr>
        <w:pStyle w:val="3"/>
      </w:pPr>
      <w:bookmarkStart w:id="13" w:name="_heading=h.26in1rg" w:colFirst="0" w:colLast="0"/>
      <w:bookmarkEnd w:id="13"/>
      <w:r>
        <w:t>02　助成金の目的外使用の禁止・財産の処分制限</w:t>
      </w:r>
    </w:p>
    <w:p w14:paraId="05E6E95C" w14:textId="77777777" w:rsidR="0044100C" w:rsidRDefault="00B74C13">
      <w:pPr>
        <w:numPr>
          <w:ilvl w:val="0"/>
          <w:numId w:val="11"/>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実行団体が資金分配団体から受けた助成金を資金提供契約において定める用途以外の用途に使用することは禁じられています。</w:t>
      </w:r>
    </w:p>
    <w:p w14:paraId="06932426" w14:textId="77777777" w:rsidR="0044100C" w:rsidRDefault="00B74C13">
      <w:pPr>
        <w:numPr>
          <w:ilvl w:val="0"/>
          <w:numId w:val="11"/>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lastRenderedPageBreak/>
        <w:t>実行団体は、本事業の実施により取得し、又は効用の増加した財産（以下「本財産」という。）を、助成期間中及び事業終了後5年間（建物については、法人税法に定める減価償却資産の耐用年数の間）は、善良な管理者の注意を持って管理を行い、事業計画書に定める事業又は事業完了時監査において資金分配団体が承諾した事業の実施以外の目的で、使用、譲渡、交換、貸付け、担保設定その他の処分（以下「処分等」という。）を行う場合は、資金分配団体の事前の書面による承諾を得る必要があります。</w:t>
      </w:r>
    </w:p>
    <w:p w14:paraId="55DE8259" w14:textId="77777777" w:rsidR="0044100C" w:rsidRDefault="00B74C13">
      <w:pPr>
        <w:numPr>
          <w:ilvl w:val="0"/>
          <w:numId w:val="11"/>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本財産の処分等により金銭その他の利益を得た場合、資金分配団体はその全部又は一部の返還を求めることができ、実行団体はこれに応じるものとします。</w:t>
      </w:r>
    </w:p>
    <w:p w14:paraId="543B612E" w14:textId="77777777" w:rsidR="0044100C" w:rsidRDefault="00B74C13">
      <w:pPr>
        <w:numPr>
          <w:ilvl w:val="0"/>
          <w:numId w:val="11"/>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本財産は、固定資産台帳その他本財産につき善良な管理者の注意をもって管理を行うために必要な書類を備えて管理してください。</w:t>
      </w:r>
    </w:p>
    <w:p w14:paraId="050BFB2E" w14:textId="77777777" w:rsidR="0044100C" w:rsidRDefault="00B74C13">
      <w:pPr>
        <w:jc w:val="left"/>
        <w:rPr>
          <w:rFonts w:ascii="游ゴシック Medium" w:eastAsia="游ゴシック Medium" w:hAnsi="游ゴシック Medium" w:cs="游ゴシック Medium"/>
          <w:b/>
          <w:sz w:val="28"/>
          <w:szCs w:val="28"/>
        </w:rPr>
      </w:pPr>
      <w:r>
        <w:br w:type="page"/>
      </w:r>
    </w:p>
    <w:p w14:paraId="37AFC28B" w14:textId="77777777" w:rsidR="0044100C" w:rsidRDefault="00B74C13">
      <w:pPr>
        <w:keepNext/>
        <w:pBdr>
          <w:top w:val="single" w:sz="4" w:space="10" w:color="000000"/>
          <w:bottom w:val="single" w:sz="4" w:space="4" w:color="000000"/>
        </w:pBdr>
        <w:spacing w:before="360" w:after="120"/>
        <w:rPr>
          <w:rFonts w:ascii="游ゴシック Medium" w:eastAsia="游ゴシック Medium" w:hAnsi="游ゴシック Medium" w:cs="游ゴシック Medium"/>
          <w:b/>
          <w:color w:val="000000"/>
          <w:sz w:val="28"/>
          <w:szCs w:val="28"/>
        </w:rPr>
      </w:pPr>
      <w:bookmarkStart w:id="14" w:name="_heading=h.lnxbz9" w:colFirst="0" w:colLast="0"/>
      <w:bookmarkEnd w:id="14"/>
      <w:r>
        <w:rPr>
          <w:rFonts w:ascii="游ゴシック Medium" w:eastAsia="游ゴシック Medium" w:hAnsi="游ゴシック Medium" w:cs="游ゴシック Medium"/>
          <w:b/>
          <w:color w:val="000000"/>
          <w:sz w:val="28"/>
          <w:szCs w:val="28"/>
        </w:rPr>
        <w:lastRenderedPageBreak/>
        <w:t>第Ⅱ編　申請手続きについて</w:t>
      </w:r>
    </w:p>
    <w:p w14:paraId="6CC71620" w14:textId="77777777" w:rsidR="0044100C" w:rsidRDefault="00B74C13">
      <w:pPr>
        <w:pStyle w:val="2"/>
      </w:pPr>
      <w:bookmarkStart w:id="15" w:name="_heading=h.35nkun2" w:colFirst="0" w:colLast="0"/>
      <w:bookmarkEnd w:id="15"/>
      <w:r>
        <w:t>1章　申請手続き</w:t>
      </w:r>
    </w:p>
    <w:p w14:paraId="2CA8BC57" w14:textId="77777777" w:rsidR="0044100C" w:rsidRDefault="00B74C13">
      <w:pPr>
        <w:pStyle w:val="3"/>
      </w:pPr>
      <w:bookmarkStart w:id="16" w:name="_heading=h.1ksv4uv" w:colFirst="0" w:colLast="0"/>
      <w:bookmarkEnd w:id="16"/>
      <w:r>
        <w:t>01　公募期間・スケジュール</w:t>
      </w:r>
    </w:p>
    <w:tbl>
      <w:tblPr>
        <w:tblStyle w:val="Style94"/>
        <w:tblW w:w="835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4"/>
        <w:gridCol w:w="3962"/>
      </w:tblGrid>
      <w:tr w:rsidR="0044100C" w14:paraId="7980D221" w14:textId="77777777">
        <w:trPr>
          <w:trHeight w:val="287"/>
        </w:trPr>
        <w:tc>
          <w:tcPr>
            <w:tcW w:w="4394" w:type="dxa"/>
          </w:tcPr>
          <w:p w14:paraId="604E330A" w14:textId="77777777" w:rsidR="0044100C" w:rsidRDefault="00B74C13">
            <w:pPr>
              <w:spacing w:before="152" w:after="152"/>
              <w:ind w:left="18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公募要領公開（WEBサイト等）</w:t>
            </w:r>
          </w:p>
        </w:tc>
        <w:tc>
          <w:tcPr>
            <w:tcW w:w="3962" w:type="dxa"/>
          </w:tcPr>
          <w:p w14:paraId="3308F3E1" w14:textId="77777777" w:rsidR="0044100C" w:rsidRDefault="00B74C13">
            <w:pPr>
              <w:spacing w:before="152" w:after="152"/>
              <w:ind w:left="172"/>
              <w:rPr>
                <w:rFonts w:ascii="REM" w:eastAsia="REM" w:hAnsi="REM" w:cs="REM"/>
                <w:color w:val="000000"/>
              </w:rPr>
            </w:pPr>
            <w:r>
              <w:t>4</w:t>
            </w:r>
            <w:r>
              <w:rPr>
                <w:rFonts w:hAnsi="ＭＳ Ｐゴシック" w:cs="ＭＳ Ｐゴシック"/>
                <w:color w:val="000000"/>
              </w:rPr>
              <w:t>月</w:t>
            </w:r>
            <w:r>
              <w:t>8</w:t>
            </w:r>
            <w:r>
              <w:rPr>
                <w:rFonts w:hAnsi="ＭＳ Ｐゴシック" w:cs="ＭＳ Ｐゴシック"/>
                <w:color w:val="000000"/>
              </w:rPr>
              <w:t>日（</w:t>
            </w:r>
            <w:r>
              <w:t>月</w:t>
            </w:r>
            <w:r>
              <w:rPr>
                <w:rFonts w:hAnsi="ＭＳ Ｐゴシック" w:cs="ＭＳ Ｐゴシック"/>
                <w:color w:val="000000"/>
              </w:rPr>
              <w:t>）</w:t>
            </w:r>
          </w:p>
        </w:tc>
      </w:tr>
      <w:tr w:rsidR="0044100C" w14:paraId="353E250E" w14:textId="77777777">
        <w:tc>
          <w:tcPr>
            <w:tcW w:w="4394" w:type="dxa"/>
          </w:tcPr>
          <w:p w14:paraId="5E0A428F" w14:textId="77777777" w:rsidR="0044100C" w:rsidRDefault="00B74C13">
            <w:pPr>
              <w:spacing w:before="152" w:after="152"/>
              <w:ind w:left="18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公募説明会の開催</w:t>
            </w:r>
          </w:p>
        </w:tc>
        <w:tc>
          <w:tcPr>
            <w:tcW w:w="3962" w:type="dxa"/>
          </w:tcPr>
          <w:p w14:paraId="4AA84A7B" w14:textId="77777777" w:rsidR="0044100C" w:rsidRDefault="00B74C13">
            <w:pPr>
              <w:spacing w:before="152" w:after="152"/>
              <w:ind w:left="172"/>
              <w:rPr>
                <w:rFonts w:ascii="REM" w:eastAsia="REM" w:hAnsi="REM" w:cs="REM"/>
                <w:color w:val="000000"/>
              </w:rPr>
            </w:pPr>
            <w:r>
              <w:t>4</w:t>
            </w:r>
            <w:r>
              <w:rPr>
                <w:rFonts w:hAnsi="ＭＳ Ｐゴシック" w:cs="ＭＳ Ｐゴシック"/>
                <w:color w:val="000000"/>
              </w:rPr>
              <w:t>月</w:t>
            </w:r>
            <w:r>
              <w:t>11</w:t>
            </w:r>
            <w:r>
              <w:rPr>
                <w:rFonts w:hAnsi="ＭＳ Ｐゴシック" w:cs="ＭＳ Ｐゴシック"/>
                <w:color w:val="000000"/>
              </w:rPr>
              <w:t>日（</w:t>
            </w:r>
            <w:r>
              <w:t>木</w:t>
            </w:r>
            <w:r>
              <w:rPr>
                <w:rFonts w:hAnsi="ＭＳ Ｐゴシック" w:cs="ＭＳ Ｐゴシック"/>
                <w:color w:val="000000"/>
              </w:rPr>
              <w:t>）</w:t>
            </w:r>
          </w:p>
        </w:tc>
      </w:tr>
      <w:tr w:rsidR="0044100C" w14:paraId="554BE16A" w14:textId="77777777">
        <w:tc>
          <w:tcPr>
            <w:tcW w:w="4394" w:type="dxa"/>
          </w:tcPr>
          <w:p w14:paraId="2C2051CB" w14:textId="77777777" w:rsidR="0044100C" w:rsidRDefault="00B74C13">
            <w:pPr>
              <w:spacing w:before="152" w:after="152"/>
              <w:ind w:left="18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公募締め切り</w:t>
            </w:r>
          </w:p>
        </w:tc>
        <w:tc>
          <w:tcPr>
            <w:tcW w:w="3962" w:type="dxa"/>
          </w:tcPr>
          <w:p w14:paraId="6EEEAC10" w14:textId="77777777" w:rsidR="0044100C" w:rsidRDefault="00B74C13">
            <w:pPr>
              <w:spacing w:before="152" w:after="152"/>
              <w:ind w:left="172"/>
              <w:rPr>
                <w:rFonts w:ascii="REM" w:eastAsia="REM" w:hAnsi="REM" w:cs="REM"/>
                <w:color w:val="000000"/>
              </w:rPr>
            </w:pPr>
            <w:r>
              <w:t>5</w:t>
            </w:r>
            <w:r>
              <w:rPr>
                <w:rFonts w:hAnsi="ＭＳ Ｐゴシック" w:cs="ＭＳ Ｐゴシック"/>
                <w:color w:val="000000"/>
              </w:rPr>
              <w:t>月</w:t>
            </w:r>
            <w:r>
              <w:t>17</w:t>
            </w:r>
            <w:r>
              <w:rPr>
                <w:rFonts w:hAnsi="ＭＳ Ｐゴシック" w:cs="ＭＳ Ｐゴシック"/>
                <w:color w:val="000000"/>
              </w:rPr>
              <w:t>日（</w:t>
            </w:r>
            <w:r>
              <w:t>金</w:t>
            </w:r>
            <w:r>
              <w:rPr>
                <w:rFonts w:hAnsi="ＭＳ Ｐゴシック" w:cs="ＭＳ Ｐゴシック"/>
                <w:color w:val="000000"/>
              </w:rPr>
              <w:t>）</w:t>
            </w:r>
            <w:r>
              <w:t>17</w:t>
            </w:r>
            <w:r>
              <w:rPr>
                <w:rFonts w:hAnsi="ＭＳ Ｐゴシック" w:cs="ＭＳ Ｐゴシック"/>
                <w:color w:val="000000"/>
              </w:rPr>
              <w:t>時</w:t>
            </w:r>
          </w:p>
        </w:tc>
      </w:tr>
      <w:tr w:rsidR="0044100C" w14:paraId="166BADF3" w14:textId="77777777">
        <w:tc>
          <w:tcPr>
            <w:tcW w:w="4394" w:type="dxa"/>
          </w:tcPr>
          <w:p w14:paraId="5B13863C" w14:textId="77777777" w:rsidR="0044100C" w:rsidRDefault="00B74C13">
            <w:pPr>
              <w:spacing w:before="152" w:after="152"/>
              <w:ind w:left="18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実行団体の審査</w:t>
            </w:r>
            <w:r>
              <w:rPr>
                <w:rFonts w:ascii="游ゴシック Medium" w:eastAsia="游ゴシック Medium" w:hAnsi="游ゴシック Medium" w:cs="游ゴシック Medium" w:hint="eastAsia"/>
                <w:color w:val="000000"/>
              </w:rPr>
              <w:t>（プレゼンあり）</w:t>
            </w:r>
          </w:p>
        </w:tc>
        <w:tc>
          <w:tcPr>
            <w:tcW w:w="3962" w:type="dxa"/>
          </w:tcPr>
          <w:p w14:paraId="171186C3" w14:textId="77777777" w:rsidR="0044100C" w:rsidRDefault="00B74C13">
            <w:pPr>
              <w:spacing w:before="152" w:after="152"/>
              <w:ind w:left="172"/>
            </w:pPr>
            <w:r>
              <w:rPr>
                <w:rFonts w:hint="eastAsia"/>
              </w:rPr>
              <w:t>5月３１日（金）</w:t>
            </w:r>
          </w:p>
        </w:tc>
      </w:tr>
      <w:tr w:rsidR="0044100C" w14:paraId="33B39C4F" w14:textId="77777777">
        <w:tc>
          <w:tcPr>
            <w:tcW w:w="4394" w:type="dxa"/>
          </w:tcPr>
          <w:p w14:paraId="3BFD0537" w14:textId="77777777" w:rsidR="0044100C" w:rsidRDefault="00B74C13">
            <w:pPr>
              <w:spacing w:before="152" w:after="152"/>
              <w:ind w:left="18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内定通知</w:t>
            </w:r>
          </w:p>
        </w:tc>
        <w:tc>
          <w:tcPr>
            <w:tcW w:w="3962" w:type="dxa"/>
          </w:tcPr>
          <w:p w14:paraId="74BDE2D3" w14:textId="77777777" w:rsidR="0044100C" w:rsidRDefault="00B74C13">
            <w:pPr>
              <w:spacing w:before="152" w:after="152"/>
              <w:ind w:left="172"/>
              <w:rPr>
                <w:rFonts w:ascii="REM" w:eastAsia="REM" w:hAnsi="REM" w:cs="REM"/>
                <w:color w:val="000000"/>
              </w:rPr>
            </w:pPr>
            <w:r>
              <w:t>6</w:t>
            </w:r>
            <w:r>
              <w:rPr>
                <w:rFonts w:hAnsi="ＭＳ Ｐゴシック" w:cs="ＭＳ Ｐゴシック"/>
                <w:color w:val="000000"/>
              </w:rPr>
              <w:t>月</w:t>
            </w:r>
            <w:r>
              <w:t>上</w:t>
            </w:r>
            <w:r>
              <w:rPr>
                <w:rFonts w:hAnsi="ＭＳ Ｐゴシック" w:cs="ＭＳ Ｐゴシック"/>
                <w:color w:val="000000"/>
              </w:rPr>
              <w:t>旬</w:t>
            </w:r>
          </w:p>
        </w:tc>
      </w:tr>
      <w:tr w:rsidR="0044100C" w14:paraId="55956667" w14:textId="77777777">
        <w:tc>
          <w:tcPr>
            <w:tcW w:w="4394" w:type="dxa"/>
          </w:tcPr>
          <w:p w14:paraId="0C804CA8" w14:textId="77777777" w:rsidR="0044100C" w:rsidRDefault="00B74C13">
            <w:pPr>
              <w:spacing w:before="152" w:after="152"/>
              <w:ind w:left="18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実行団体決定、契約締結、助成事業開始</w:t>
            </w:r>
          </w:p>
        </w:tc>
        <w:tc>
          <w:tcPr>
            <w:tcW w:w="3962" w:type="dxa"/>
          </w:tcPr>
          <w:p w14:paraId="31098739" w14:textId="77777777" w:rsidR="0044100C" w:rsidRDefault="00B74C13">
            <w:pPr>
              <w:spacing w:before="152" w:after="152"/>
              <w:ind w:left="172"/>
              <w:rPr>
                <w:rFonts w:ascii="REM" w:eastAsia="REM" w:hAnsi="REM" w:cs="REM"/>
                <w:color w:val="000000"/>
              </w:rPr>
            </w:pPr>
            <w:r>
              <w:t>6</w:t>
            </w:r>
            <w:r>
              <w:rPr>
                <w:rFonts w:hAnsi="ＭＳ Ｐゴシック" w:cs="ＭＳ Ｐゴシック"/>
                <w:color w:val="000000"/>
              </w:rPr>
              <w:t>月</w:t>
            </w:r>
            <w:r>
              <w:t>中</w:t>
            </w:r>
            <w:r>
              <w:rPr>
                <w:rFonts w:hAnsi="ＭＳ Ｐゴシック" w:cs="ＭＳ Ｐゴシック"/>
                <w:color w:val="000000"/>
              </w:rPr>
              <w:t>旬</w:t>
            </w:r>
            <w:r>
              <w:t>～7月上旬</w:t>
            </w:r>
          </w:p>
        </w:tc>
      </w:tr>
    </w:tbl>
    <w:p w14:paraId="5F866F4F" w14:textId="77777777" w:rsidR="0044100C" w:rsidRDefault="0044100C"/>
    <w:p w14:paraId="43690723" w14:textId="77777777" w:rsidR="0044100C" w:rsidRDefault="00B74C13">
      <w:pPr>
        <w:pStyle w:val="3"/>
      </w:pPr>
      <w:bookmarkStart w:id="17" w:name="_heading=h.44sinio" w:colFirst="0" w:colLast="0"/>
      <w:bookmarkEnd w:id="17"/>
      <w:r>
        <w:t>02申請方法</w:t>
      </w:r>
    </w:p>
    <w:p w14:paraId="2F439099" w14:textId="77777777" w:rsidR="0044100C" w:rsidRDefault="0044100C">
      <w:pPr>
        <w:widowControl w:val="0"/>
        <w:tabs>
          <w:tab w:val="left" w:pos="864"/>
        </w:tabs>
        <w:ind w:left="864"/>
        <w:jc w:val="left"/>
        <w:rPr>
          <w:sz w:val="21"/>
          <w:szCs w:val="21"/>
        </w:rPr>
      </w:pPr>
    </w:p>
    <w:tbl>
      <w:tblPr>
        <w:tblStyle w:val="Style95"/>
        <w:tblW w:w="9072"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44100C" w14:paraId="330B2708" w14:textId="77777777">
        <w:trPr>
          <w:trHeight w:val="345"/>
        </w:trPr>
        <w:tc>
          <w:tcPr>
            <w:tcW w:w="9072" w:type="dxa"/>
            <w:shd w:val="clear" w:color="auto" w:fill="F2F2F2"/>
            <w:vAlign w:val="center"/>
          </w:tcPr>
          <w:p w14:paraId="4E0F10FA" w14:textId="77777777" w:rsidR="0044100C" w:rsidRDefault="00B74C13">
            <w:pPr>
              <w:widowControl w:val="0"/>
              <w:spacing w:before="4"/>
              <w:rPr>
                <w:b/>
                <w:sz w:val="22"/>
                <w:szCs w:val="22"/>
              </w:rPr>
            </w:pPr>
            <w:r>
              <w:rPr>
                <w:b/>
                <w:sz w:val="22"/>
                <w:szCs w:val="22"/>
              </w:rPr>
              <w:t>公募期間</w:t>
            </w:r>
          </w:p>
        </w:tc>
      </w:tr>
      <w:tr w:rsidR="0044100C" w14:paraId="3B957A09" w14:textId="77777777">
        <w:trPr>
          <w:trHeight w:val="1726"/>
        </w:trPr>
        <w:tc>
          <w:tcPr>
            <w:tcW w:w="9072" w:type="dxa"/>
            <w:tcBorders>
              <w:bottom w:val="single" w:sz="4" w:space="0" w:color="000000"/>
            </w:tcBorders>
            <w:vAlign w:val="center"/>
          </w:tcPr>
          <w:p w14:paraId="4DE51A13" w14:textId="77777777" w:rsidR="0044100C" w:rsidRDefault="0044100C">
            <w:pPr>
              <w:widowControl w:val="0"/>
              <w:spacing w:before="4"/>
              <w:jc w:val="center"/>
              <w:rPr>
                <w:sz w:val="24"/>
                <w:szCs w:val="24"/>
              </w:rPr>
            </w:pPr>
          </w:p>
          <w:p w14:paraId="69261F45" w14:textId="77777777" w:rsidR="0044100C" w:rsidRDefault="00B74C13">
            <w:pPr>
              <w:widowControl w:val="0"/>
              <w:spacing w:before="4"/>
              <w:jc w:val="center"/>
              <w:rPr>
                <w:sz w:val="24"/>
                <w:szCs w:val="24"/>
              </w:rPr>
            </w:pPr>
            <w:r>
              <w:rPr>
                <w:sz w:val="24"/>
                <w:szCs w:val="24"/>
              </w:rPr>
              <w:t>公募期間は</w:t>
            </w:r>
            <w:r>
              <w:rPr>
                <w:b/>
                <w:sz w:val="24"/>
                <w:szCs w:val="24"/>
              </w:rPr>
              <w:t xml:space="preserve"> </w:t>
            </w:r>
            <w:r>
              <w:rPr>
                <w:b/>
                <w:color w:val="FF0000"/>
                <w:sz w:val="24"/>
                <w:szCs w:val="24"/>
                <w:u w:val="single"/>
              </w:rPr>
              <w:t>2024年4月8日（月）から2024年5月17日（金）17時まで</w:t>
            </w:r>
            <w:r>
              <w:rPr>
                <w:sz w:val="24"/>
                <w:szCs w:val="24"/>
              </w:rPr>
              <w:t>です。</w:t>
            </w:r>
          </w:p>
          <w:p w14:paraId="768A8822" w14:textId="77777777" w:rsidR="0044100C" w:rsidRDefault="0044100C">
            <w:pPr>
              <w:jc w:val="left"/>
              <w:rPr>
                <w:szCs w:val="20"/>
              </w:rPr>
            </w:pPr>
          </w:p>
        </w:tc>
      </w:tr>
      <w:tr w:rsidR="0044100C" w14:paraId="342355E1" w14:textId="77777777">
        <w:trPr>
          <w:trHeight w:val="319"/>
        </w:trPr>
        <w:tc>
          <w:tcPr>
            <w:tcW w:w="9072" w:type="dxa"/>
            <w:shd w:val="clear" w:color="auto" w:fill="F2F2F2"/>
            <w:vAlign w:val="center"/>
          </w:tcPr>
          <w:p w14:paraId="70778482" w14:textId="77777777" w:rsidR="0044100C" w:rsidRDefault="00B74C13">
            <w:pPr>
              <w:widowControl w:val="0"/>
              <w:spacing w:before="4"/>
              <w:rPr>
                <w:b/>
                <w:sz w:val="22"/>
                <w:szCs w:val="22"/>
              </w:rPr>
            </w:pPr>
            <w:r>
              <w:rPr>
                <w:b/>
                <w:sz w:val="22"/>
                <w:szCs w:val="22"/>
              </w:rPr>
              <w:t>申請方法</w:t>
            </w:r>
          </w:p>
        </w:tc>
      </w:tr>
      <w:tr w:rsidR="0044100C" w14:paraId="3820E6A2" w14:textId="77777777">
        <w:trPr>
          <w:trHeight w:val="2548"/>
        </w:trPr>
        <w:tc>
          <w:tcPr>
            <w:tcW w:w="9072" w:type="dxa"/>
            <w:vAlign w:val="center"/>
          </w:tcPr>
          <w:p w14:paraId="4AA26CE2" w14:textId="77777777" w:rsidR="0044100C" w:rsidRDefault="00B74C13">
            <w:pPr>
              <w:widowControl w:val="0"/>
              <w:spacing w:before="4"/>
              <w:ind w:left="220"/>
            </w:pPr>
            <w:r>
              <w:t>「申請に必要な書類」を郵送及びメール（両方必須）にてご提出ください。</w:t>
            </w:r>
          </w:p>
          <w:p w14:paraId="5437F344" w14:textId="77777777" w:rsidR="0044100C" w:rsidRDefault="00B74C13">
            <w:pPr>
              <w:widowControl w:val="0"/>
              <w:spacing w:before="4"/>
              <w:ind w:left="220"/>
            </w:pPr>
            <w:r>
              <w:t>・締め切り ： 〈郵送〉2024年5月17日（火）　必着　〈メール〉同日17時 必着</w:t>
            </w:r>
          </w:p>
          <w:p w14:paraId="017C5764" w14:textId="77777777" w:rsidR="0044100C" w:rsidRDefault="00B74C13">
            <w:pPr>
              <w:widowControl w:val="0"/>
              <w:spacing w:before="4"/>
              <w:ind w:left="220"/>
            </w:pPr>
            <w:r>
              <w:t>・郵送先 ： 〒903-0824　那覇市首里池端町34　2F　　（公財）みらいファンド沖縄　宛</w:t>
            </w:r>
          </w:p>
          <w:p w14:paraId="1A314915" w14:textId="77777777" w:rsidR="0044100C" w:rsidRDefault="00B74C13">
            <w:pPr>
              <w:widowControl w:val="0"/>
              <w:spacing w:before="4"/>
              <w:ind w:left="220"/>
            </w:pPr>
            <w:r>
              <w:t xml:space="preserve">・メールアドレス ： </w:t>
            </w:r>
            <w:hyperlink r:id="rId13" w:tgtFrame="https://contacts.google.com/widget/hovercard/v/_blank" w:history="1">
              <w:r>
                <w:t>protectdignity@miraifund.org</w:t>
              </w:r>
            </w:hyperlink>
          </w:p>
          <w:p w14:paraId="6FCD757B" w14:textId="77777777" w:rsidR="0044100C" w:rsidRDefault="00B74C13">
            <w:pPr>
              <w:widowControl w:val="0"/>
              <w:spacing w:before="4"/>
              <w:ind w:left="220"/>
            </w:pPr>
            <w:r>
              <w:t xml:space="preserve">　</w:t>
            </w:r>
            <w:r>
              <w:t>※</w:t>
            </w:r>
            <w:r>
              <w:t>メールでは、申請に必要な書類をすべてPDFデータにてお送りください。</w:t>
            </w:r>
          </w:p>
        </w:tc>
      </w:tr>
    </w:tbl>
    <w:p w14:paraId="613CA925" w14:textId="77777777" w:rsidR="0044100C" w:rsidRDefault="0044100C">
      <w:pPr>
        <w:widowControl w:val="0"/>
        <w:tabs>
          <w:tab w:val="left" w:pos="922"/>
        </w:tabs>
        <w:ind w:left="704"/>
        <w:jc w:val="left"/>
      </w:pPr>
    </w:p>
    <w:p w14:paraId="51C105E1" w14:textId="167F8FE3" w:rsidR="0044100C" w:rsidRDefault="0044100C" w:rsidP="00617E8A">
      <w:pPr>
        <w:spacing w:line="340" w:lineRule="auto"/>
        <w:ind w:left="700"/>
        <w:rPr>
          <w:rFonts w:ascii="游ゴシック Medium" w:eastAsia="游ゴシック Medium" w:hAnsi="游ゴシック Medium" w:cs="游ゴシック Medium"/>
          <w:color w:val="000000"/>
        </w:rPr>
      </w:pPr>
    </w:p>
    <w:p w14:paraId="750B7635" w14:textId="77777777" w:rsidR="0044100C" w:rsidRDefault="00B74C13">
      <w:pPr>
        <w:pStyle w:val="3"/>
      </w:pPr>
      <w:bookmarkStart w:id="18" w:name="_heading=h.2jxsxqh" w:colFirst="0" w:colLast="0"/>
      <w:bookmarkEnd w:id="18"/>
      <w:r>
        <w:lastRenderedPageBreak/>
        <w:t>03 申請に必要な書類</w:t>
      </w:r>
    </w:p>
    <w:p w14:paraId="53C2B78E"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申請は、下記の書類に申請内容をご記載いただきます。</w:t>
      </w:r>
    </w:p>
    <w:tbl>
      <w:tblPr>
        <w:tblStyle w:val="Style96"/>
        <w:tblW w:w="9345" w:type="dxa"/>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55"/>
        <w:gridCol w:w="585"/>
        <w:gridCol w:w="2685"/>
        <w:gridCol w:w="705"/>
        <w:gridCol w:w="705"/>
        <w:gridCol w:w="705"/>
        <w:gridCol w:w="705"/>
        <w:gridCol w:w="2700"/>
      </w:tblGrid>
      <w:tr w:rsidR="0044100C" w14:paraId="53298145" w14:textId="77777777">
        <w:trPr>
          <w:trHeight w:val="495"/>
        </w:trPr>
        <w:tc>
          <w:tcPr>
            <w:tcW w:w="555" w:type="dxa"/>
            <w:vMerge w:val="restart"/>
            <w:vAlign w:val="center"/>
          </w:tcPr>
          <w:p w14:paraId="7008966E" w14:textId="77777777" w:rsidR="0044100C" w:rsidRDefault="00B74C13">
            <w:pPr>
              <w:spacing w:after="48" w:line="220" w:lineRule="auto"/>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分類</w:t>
            </w:r>
          </w:p>
        </w:tc>
        <w:tc>
          <w:tcPr>
            <w:tcW w:w="3270" w:type="dxa"/>
            <w:gridSpan w:val="2"/>
            <w:vMerge w:val="restart"/>
            <w:vAlign w:val="center"/>
          </w:tcPr>
          <w:p w14:paraId="147FDD9E"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申請書類</w:t>
            </w:r>
          </w:p>
        </w:tc>
        <w:tc>
          <w:tcPr>
            <w:tcW w:w="705" w:type="dxa"/>
            <w:vMerge w:val="restart"/>
            <w:vAlign w:val="center"/>
          </w:tcPr>
          <w:p w14:paraId="0865C05B"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提出</w:t>
            </w:r>
            <w:r>
              <w:rPr>
                <w:rFonts w:ascii="游ゴシック Medium" w:eastAsia="游ゴシック Medium" w:hAnsi="游ゴシック Medium" w:cs="游ゴシック Medium"/>
                <w:color w:val="000000"/>
                <w:sz w:val="16"/>
                <w:szCs w:val="16"/>
              </w:rPr>
              <w:br/>
              <w:t>形式</w:t>
            </w:r>
          </w:p>
        </w:tc>
        <w:tc>
          <w:tcPr>
            <w:tcW w:w="705" w:type="dxa"/>
            <w:vMerge w:val="restart"/>
            <w:vAlign w:val="center"/>
          </w:tcPr>
          <w:p w14:paraId="42912140"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単独</w:t>
            </w:r>
            <w:r>
              <w:rPr>
                <w:rFonts w:ascii="游ゴシック Medium" w:eastAsia="游ゴシック Medium" w:hAnsi="游ゴシック Medium" w:cs="游ゴシック Medium"/>
                <w:color w:val="000000"/>
                <w:sz w:val="16"/>
                <w:szCs w:val="16"/>
              </w:rPr>
              <w:br/>
              <w:t>申請</w:t>
            </w:r>
          </w:p>
        </w:tc>
        <w:tc>
          <w:tcPr>
            <w:tcW w:w="1410" w:type="dxa"/>
            <w:gridSpan w:val="2"/>
            <w:vAlign w:val="center"/>
          </w:tcPr>
          <w:p w14:paraId="54B564F2"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コンソーシアム</w:t>
            </w:r>
            <w:r>
              <w:rPr>
                <w:rFonts w:ascii="游ゴシック Medium" w:eastAsia="游ゴシック Medium" w:hAnsi="游ゴシック Medium" w:cs="游ゴシック Medium"/>
                <w:color w:val="000000"/>
                <w:sz w:val="16"/>
                <w:szCs w:val="16"/>
              </w:rPr>
              <w:br/>
              <w:t>申請</w:t>
            </w:r>
          </w:p>
        </w:tc>
        <w:tc>
          <w:tcPr>
            <w:tcW w:w="2700" w:type="dxa"/>
            <w:vMerge w:val="restart"/>
            <w:vAlign w:val="center"/>
          </w:tcPr>
          <w:p w14:paraId="4DEE89CE"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備考</w:t>
            </w:r>
          </w:p>
        </w:tc>
      </w:tr>
      <w:tr w:rsidR="0044100C" w14:paraId="4D79811F" w14:textId="77777777">
        <w:trPr>
          <w:trHeight w:val="522"/>
        </w:trPr>
        <w:tc>
          <w:tcPr>
            <w:tcW w:w="555" w:type="dxa"/>
            <w:vMerge/>
            <w:vAlign w:val="center"/>
          </w:tcPr>
          <w:p w14:paraId="7A51214F"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6"/>
                <w:szCs w:val="16"/>
              </w:rPr>
            </w:pPr>
          </w:p>
        </w:tc>
        <w:tc>
          <w:tcPr>
            <w:tcW w:w="3270" w:type="dxa"/>
            <w:gridSpan w:val="2"/>
            <w:vMerge/>
            <w:vAlign w:val="center"/>
          </w:tcPr>
          <w:p w14:paraId="1577CD76"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6"/>
                <w:szCs w:val="16"/>
              </w:rPr>
            </w:pPr>
          </w:p>
        </w:tc>
        <w:tc>
          <w:tcPr>
            <w:tcW w:w="705" w:type="dxa"/>
            <w:vMerge/>
            <w:vAlign w:val="center"/>
          </w:tcPr>
          <w:p w14:paraId="3011E1CA"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6"/>
                <w:szCs w:val="16"/>
              </w:rPr>
            </w:pPr>
          </w:p>
        </w:tc>
        <w:tc>
          <w:tcPr>
            <w:tcW w:w="705" w:type="dxa"/>
            <w:vMerge/>
            <w:vAlign w:val="center"/>
          </w:tcPr>
          <w:p w14:paraId="390FC585"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6"/>
                <w:szCs w:val="16"/>
              </w:rPr>
            </w:pPr>
          </w:p>
        </w:tc>
        <w:tc>
          <w:tcPr>
            <w:tcW w:w="705" w:type="dxa"/>
            <w:vAlign w:val="center"/>
          </w:tcPr>
          <w:p w14:paraId="2D194F91"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幹事</w:t>
            </w:r>
            <w:r>
              <w:rPr>
                <w:rFonts w:ascii="游ゴシック Medium" w:eastAsia="游ゴシック Medium" w:hAnsi="游ゴシック Medium" w:cs="游ゴシック Medium"/>
                <w:color w:val="000000"/>
                <w:sz w:val="16"/>
                <w:szCs w:val="16"/>
              </w:rPr>
              <w:br/>
              <w:t>団体</w:t>
            </w:r>
          </w:p>
        </w:tc>
        <w:tc>
          <w:tcPr>
            <w:tcW w:w="705" w:type="dxa"/>
            <w:vAlign w:val="center"/>
          </w:tcPr>
          <w:p w14:paraId="3F0E35C2" w14:textId="5991697A"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構成団体</w:t>
            </w:r>
            <w:r>
              <w:rPr>
                <w:rFonts w:ascii="游ゴシック Medium" w:eastAsia="游ゴシック Medium" w:hAnsi="游ゴシック Medium" w:cs="游ゴシック Medium"/>
                <w:color w:val="000000"/>
                <w:sz w:val="16"/>
                <w:szCs w:val="16"/>
                <w:vertAlign w:val="superscript"/>
              </w:rPr>
              <w:footnoteReference w:id="7"/>
            </w:r>
          </w:p>
        </w:tc>
        <w:tc>
          <w:tcPr>
            <w:tcW w:w="2700" w:type="dxa"/>
            <w:vMerge/>
            <w:vAlign w:val="center"/>
          </w:tcPr>
          <w:p w14:paraId="3B231F6E"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6"/>
                <w:szCs w:val="16"/>
              </w:rPr>
            </w:pPr>
          </w:p>
        </w:tc>
      </w:tr>
      <w:tr w:rsidR="0044100C" w14:paraId="200D0D1C" w14:textId="77777777" w:rsidTr="00E50674">
        <w:trPr>
          <w:cantSplit/>
          <w:trHeight w:val="454"/>
        </w:trPr>
        <w:tc>
          <w:tcPr>
            <w:tcW w:w="555" w:type="dxa"/>
            <w:vMerge w:val="restart"/>
            <w:textDirection w:val="tbRlV"/>
            <w:vAlign w:val="center"/>
          </w:tcPr>
          <w:p w14:paraId="495B6B03" w14:textId="4201404A" w:rsidR="0044100C" w:rsidRDefault="00E50674" w:rsidP="00E50674">
            <w:pPr>
              <w:spacing w:after="48" w:line="220" w:lineRule="auto"/>
              <w:ind w:right="113" w:firstLine="400"/>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申請事業ごとに提出する書類</w:t>
            </w:r>
          </w:p>
        </w:tc>
        <w:tc>
          <w:tcPr>
            <w:tcW w:w="3270" w:type="dxa"/>
            <w:gridSpan w:val="2"/>
            <w:vAlign w:val="center"/>
          </w:tcPr>
          <w:p w14:paraId="53252961" w14:textId="01AD3D86" w:rsidR="0044100C" w:rsidRDefault="00B74C13">
            <w:pPr>
              <w:spacing w:after="48" w:line="220" w:lineRule="auto"/>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様式</w:t>
            </w:r>
            <w:r w:rsidR="00CC0B4E">
              <w:rPr>
                <w:rFonts w:ascii="游ゴシック Medium" w:eastAsia="游ゴシック Medium" w:hAnsi="游ゴシック Medium" w:cs="游ゴシック Medium" w:hint="eastAsia"/>
                <w:color w:val="000000"/>
                <w:sz w:val="16"/>
                <w:szCs w:val="16"/>
              </w:rPr>
              <w:t>１</w:t>
            </w:r>
            <w:r>
              <w:rPr>
                <w:rFonts w:ascii="游ゴシック Medium" w:eastAsia="游ゴシック Medium" w:hAnsi="游ゴシック Medium" w:cs="游ゴシック Medium"/>
                <w:color w:val="000000"/>
                <w:sz w:val="16"/>
                <w:szCs w:val="16"/>
              </w:rPr>
              <w:t xml:space="preserve"> 助成申請書</w:t>
            </w:r>
          </w:p>
        </w:tc>
        <w:tc>
          <w:tcPr>
            <w:tcW w:w="705" w:type="dxa"/>
            <w:vAlign w:val="center"/>
          </w:tcPr>
          <w:p w14:paraId="53B15F87"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PDF</w:t>
            </w:r>
          </w:p>
        </w:tc>
        <w:tc>
          <w:tcPr>
            <w:tcW w:w="705" w:type="dxa"/>
            <w:vAlign w:val="center"/>
          </w:tcPr>
          <w:p w14:paraId="56AAB075"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6D40605A"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59BD5375" w14:textId="77777777" w:rsidR="0044100C" w:rsidRDefault="0044100C">
            <w:pPr>
              <w:spacing w:after="48" w:line="220" w:lineRule="auto"/>
              <w:jc w:val="center"/>
              <w:rPr>
                <w:rFonts w:ascii="游ゴシック Medium" w:eastAsia="游ゴシック Medium" w:hAnsi="游ゴシック Medium" w:cs="游ゴシック Medium"/>
                <w:color w:val="000000"/>
                <w:sz w:val="16"/>
                <w:szCs w:val="16"/>
              </w:rPr>
            </w:pPr>
          </w:p>
        </w:tc>
        <w:tc>
          <w:tcPr>
            <w:tcW w:w="2700" w:type="dxa"/>
            <w:vAlign w:val="center"/>
          </w:tcPr>
          <w:p w14:paraId="4F378599" w14:textId="77777777" w:rsidR="0044100C" w:rsidRDefault="00B74C13">
            <w:pPr>
              <w:spacing w:after="48" w:line="220" w:lineRule="auto"/>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rPr>
              <w:t>登録印の押印が必要</w:t>
            </w:r>
          </w:p>
        </w:tc>
      </w:tr>
      <w:tr w:rsidR="0044100C" w14:paraId="5F8FDC72" w14:textId="77777777">
        <w:trPr>
          <w:trHeight w:val="454"/>
        </w:trPr>
        <w:tc>
          <w:tcPr>
            <w:tcW w:w="555" w:type="dxa"/>
            <w:vMerge/>
            <w:vAlign w:val="center"/>
          </w:tcPr>
          <w:p w14:paraId="2FBCAC70"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5"/>
                <w:szCs w:val="15"/>
              </w:rPr>
            </w:pPr>
          </w:p>
        </w:tc>
        <w:tc>
          <w:tcPr>
            <w:tcW w:w="3270" w:type="dxa"/>
            <w:gridSpan w:val="2"/>
            <w:vAlign w:val="center"/>
          </w:tcPr>
          <w:p w14:paraId="7430002D" w14:textId="1DCD133F" w:rsidR="0044100C" w:rsidRDefault="00B74C13">
            <w:pPr>
              <w:spacing w:after="48" w:line="220" w:lineRule="auto"/>
              <w:rPr>
                <w:rFonts w:ascii="游ゴシック Medium" w:eastAsia="游ゴシック Medium" w:hAnsi="游ゴシック Medium" w:cs="游ゴシック Medium"/>
                <w:sz w:val="16"/>
                <w:szCs w:val="16"/>
              </w:rPr>
            </w:pPr>
            <w:r>
              <w:rPr>
                <w:rFonts w:ascii="游ゴシック Medium" w:eastAsia="游ゴシック Medium" w:hAnsi="游ゴシック Medium" w:cs="游ゴシック Medium"/>
                <w:color w:val="000000"/>
                <w:sz w:val="16"/>
                <w:szCs w:val="16"/>
              </w:rPr>
              <w:t>様式</w:t>
            </w:r>
            <w:r w:rsidR="00CC0B4E">
              <w:rPr>
                <w:rFonts w:ascii="游ゴシック Medium" w:eastAsia="游ゴシック Medium" w:hAnsi="游ゴシック Medium" w:cs="游ゴシック Medium" w:hint="eastAsia"/>
                <w:color w:val="000000"/>
                <w:sz w:val="16"/>
                <w:szCs w:val="16"/>
              </w:rPr>
              <w:t>２</w:t>
            </w:r>
            <w:r>
              <w:rPr>
                <w:rFonts w:ascii="游ゴシック Medium" w:eastAsia="游ゴシック Medium" w:hAnsi="游ゴシック Medium" w:cs="游ゴシック Medium"/>
                <w:color w:val="000000"/>
                <w:sz w:val="16"/>
                <w:szCs w:val="16"/>
              </w:rPr>
              <w:t xml:space="preserve"> </w:t>
            </w:r>
            <w:r>
              <w:rPr>
                <w:rFonts w:ascii="游ゴシック Medium" w:eastAsia="游ゴシック Medium" w:hAnsi="游ゴシック Medium" w:cs="游ゴシック Medium"/>
                <w:sz w:val="16"/>
                <w:szCs w:val="16"/>
              </w:rPr>
              <w:t>事</w:t>
            </w:r>
            <w:r>
              <w:rPr>
                <w:rFonts w:ascii="游ゴシック Medium" w:eastAsia="游ゴシック Medium" w:hAnsi="游ゴシック Medium" w:cs="游ゴシック Medium"/>
                <w:color w:val="000000"/>
                <w:sz w:val="16"/>
                <w:szCs w:val="16"/>
              </w:rPr>
              <w:t>業計画書</w:t>
            </w:r>
          </w:p>
        </w:tc>
        <w:tc>
          <w:tcPr>
            <w:tcW w:w="705" w:type="dxa"/>
            <w:vAlign w:val="center"/>
          </w:tcPr>
          <w:p w14:paraId="7083C717" w14:textId="7ADDC10F" w:rsidR="0044100C" w:rsidRDefault="00CC0B4E" w:rsidP="00CC0B4E">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PDF</w:t>
            </w:r>
          </w:p>
        </w:tc>
        <w:tc>
          <w:tcPr>
            <w:tcW w:w="705" w:type="dxa"/>
            <w:vAlign w:val="center"/>
          </w:tcPr>
          <w:p w14:paraId="0A79AA3B"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78844A0F"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061A1D3C" w14:textId="77777777" w:rsidR="0044100C" w:rsidRDefault="0044100C">
            <w:pPr>
              <w:spacing w:after="48" w:line="220" w:lineRule="auto"/>
              <w:jc w:val="center"/>
              <w:rPr>
                <w:rFonts w:ascii="游ゴシック Medium" w:eastAsia="游ゴシック Medium" w:hAnsi="游ゴシック Medium" w:cs="游ゴシック Medium"/>
                <w:color w:val="000000"/>
                <w:sz w:val="16"/>
                <w:szCs w:val="16"/>
              </w:rPr>
            </w:pPr>
          </w:p>
        </w:tc>
        <w:tc>
          <w:tcPr>
            <w:tcW w:w="2700" w:type="dxa"/>
            <w:vAlign w:val="center"/>
          </w:tcPr>
          <w:p w14:paraId="32E03CF9" w14:textId="0F583ED4" w:rsidR="0044100C" w:rsidRDefault="00CC0B4E">
            <w:pPr>
              <w:spacing w:after="48" w:line="220" w:lineRule="auto"/>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hint="eastAsia"/>
                <w:color w:val="000000"/>
                <w:sz w:val="15"/>
                <w:szCs w:val="15"/>
              </w:rPr>
              <w:t>※申請事業型により2－1、2－2からいずれか一方を選び提出</w:t>
            </w:r>
          </w:p>
        </w:tc>
      </w:tr>
      <w:tr w:rsidR="0044100C" w14:paraId="7E9F19F7" w14:textId="77777777">
        <w:trPr>
          <w:trHeight w:val="486"/>
        </w:trPr>
        <w:tc>
          <w:tcPr>
            <w:tcW w:w="555" w:type="dxa"/>
            <w:vMerge/>
            <w:vAlign w:val="center"/>
          </w:tcPr>
          <w:p w14:paraId="2D08DFE6"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5"/>
                <w:szCs w:val="15"/>
              </w:rPr>
            </w:pPr>
          </w:p>
        </w:tc>
        <w:tc>
          <w:tcPr>
            <w:tcW w:w="3270" w:type="dxa"/>
            <w:gridSpan w:val="2"/>
            <w:vAlign w:val="center"/>
          </w:tcPr>
          <w:p w14:paraId="48825644" w14:textId="45D33838" w:rsidR="0044100C" w:rsidRDefault="00B74C13">
            <w:pPr>
              <w:spacing w:after="48" w:line="220" w:lineRule="auto"/>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様式</w:t>
            </w:r>
            <w:r w:rsidR="00CC0B4E">
              <w:rPr>
                <w:rFonts w:ascii="游ゴシック Medium" w:eastAsia="游ゴシック Medium" w:hAnsi="游ゴシック Medium" w:cs="游ゴシック Medium" w:hint="eastAsia"/>
                <w:color w:val="000000"/>
                <w:sz w:val="16"/>
                <w:szCs w:val="16"/>
              </w:rPr>
              <w:t>３</w:t>
            </w:r>
            <w:r>
              <w:rPr>
                <w:rFonts w:ascii="游ゴシック Medium" w:eastAsia="游ゴシック Medium" w:hAnsi="游ゴシック Medium" w:cs="游ゴシック Medium"/>
                <w:color w:val="000000"/>
                <w:sz w:val="16"/>
                <w:szCs w:val="16"/>
              </w:rPr>
              <w:t xml:space="preserve"> 資金計画書等</w:t>
            </w:r>
          </w:p>
        </w:tc>
        <w:tc>
          <w:tcPr>
            <w:tcW w:w="705" w:type="dxa"/>
            <w:vAlign w:val="center"/>
          </w:tcPr>
          <w:p w14:paraId="4B345521"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Excel</w:t>
            </w:r>
          </w:p>
        </w:tc>
        <w:tc>
          <w:tcPr>
            <w:tcW w:w="705" w:type="dxa"/>
            <w:vAlign w:val="center"/>
          </w:tcPr>
          <w:p w14:paraId="31B2B871"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305A9EA5"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1F84E062" w14:textId="77777777" w:rsidR="0044100C" w:rsidRDefault="0044100C">
            <w:pPr>
              <w:spacing w:after="48" w:line="220" w:lineRule="auto"/>
              <w:jc w:val="center"/>
              <w:rPr>
                <w:rFonts w:ascii="游ゴシック Medium" w:eastAsia="游ゴシック Medium" w:hAnsi="游ゴシック Medium" w:cs="游ゴシック Medium"/>
                <w:color w:val="000000"/>
                <w:sz w:val="16"/>
                <w:szCs w:val="16"/>
              </w:rPr>
            </w:pPr>
          </w:p>
        </w:tc>
        <w:tc>
          <w:tcPr>
            <w:tcW w:w="2700" w:type="dxa"/>
            <w:vAlign w:val="center"/>
          </w:tcPr>
          <w:p w14:paraId="47A0CB2B" w14:textId="77777777" w:rsidR="0044100C" w:rsidRDefault="0044100C">
            <w:pPr>
              <w:spacing w:after="48" w:line="220" w:lineRule="auto"/>
              <w:rPr>
                <w:rFonts w:ascii="游ゴシック Medium" w:eastAsia="游ゴシック Medium" w:hAnsi="游ゴシック Medium" w:cs="游ゴシック Medium"/>
                <w:color w:val="000000"/>
                <w:sz w:val="15"/>
                <w:szCs w:val="15"/>
              </w:rPr>
            </w:pPr>
          </w:p>
        </w:tc>
      </w:tr>
      <w:tr w:rsidR="0044100C" w14:paraId="5C1C8FF1" w14:textId="77777777">
        <w:trPr>
          <w:trHeight w:val="564"/>
        </w:trPr>
        <w:tc>
          <w:tcPr>
            <w:tcW w:w="555" w:type="dxa"/>
            <w:vMerge/>
            <w:vAlign w:val="center"/>
          </w:tcPr>
          <w:p w14:paraId="38B427C5"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5"/>
                <w:szCs w:val="15"/>
              </w:rPr>
            </w:pPr>
          </w:p>
        </w:tc>
        <w:tc>
          <w:tcPr>
            <w:tcW w:w="3270" w:type="dxa"/>
            <w:gridSpan w:val="2"/>
            <w:vAlign w:val="center"/>
          </w:tcPr>
          <w:p w14:paraId="726680F6" w14:textId="77777777" w:rsidR="0044100C" w:rsidRDefault="00B74C13">
            <w:pPr>
              <w:spacing w:after="48" w:line="220" w:lineRule="auto"/>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その他（計画の別添等）</w:t>
            </w:r>
          </w:p>
        </w:tc>
        <w:tc>
          <w:tcPr>
            <w:tcW w:w="705" w:type="dxa"/>
            <w:vAlign w:val="center"/>
          </w:tcPr>
          <w:p w14:paraId="616E59BF"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任意</w:t>
            </w:r>
          </w:p>
        </w:tc>
        <w:tc>
          <w:tcPr>
            <w:tcW w:w="705" w:type="dxa"/>
            <w:vAlign w:val="center"/>
          </w:tcPr>
          <w:p w14:paraId="6175E24E"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任意</w:t>
            </w:r>
          </w:p>
        </w:tc>
        <w:tc>
          <w:tcPr>
            <w:tcW w:w="705" w:type="dxa"/>
            <w:vAlign w:val="center"/>
          </w:tcPr>
          <w:p w14:paraId="0277B616"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任意</w:t>
            </w:r>
          </w:p>
        </w:tc>
        <w:tc>
          <w:tcPr>
            <w:tcW w:w="705" w:type="dxa"/>
            <w:vAlign w:val="center"/>
          </w:tcPr>
          <w:p w14:paraId="4591251C"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任意</w:t>
            </w:r>
          </w:p>
        </w:tc>
        <w:tc>
          <w:tcPr>
            <w:tcW w:w="2700" w:type="dxa"/>
            <w:vAlign w:val="center"/>
          </w:tcPr>
          <w:p w14:paraId="6C498913" w14:textId="77777777" w:rsidR="0044100C" w:rsidRDefault="0044100C">
            <w:pPr>
              <w:spacing w:after="48" w:line="220" w:lineRule="auto"/>
              <w:rPr>
                <w:rFonts w:ascii="游ゴシック Medium" w:eastAsia="游ゴシック Medium" w:hAnsi="游ゴシック Medium" w:cs="游ゴシック Medium"/>
                <w:color w:val="000000"/>
                <w:sz w:val="15"/>
                <w:szCs w:val="15"/>
              </w:rPr>
            </w:pPr>
          </w:p>
        </w:tc>
      </w:tr>
      <w:tr w:rsidR="0044100C" w14:paraId="575DAD76" w14:textId="77777777">
        <w:trPr>
          <w:trHeight w:val="454"/>
        </w:trPr>
        <w:tc>
          <w:tcPr>
            <w:tcW w:w="555" w:type="dxa"/>
            <w:vMerge/>
            <w:vAlign w:val="center"/>
          </w:tcPr>
          <w:p w14:paraId="4ECAFC13"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5"/>
                <w:szCs w:val="15"/>
              </w:rPr>
            </w:pPr>
          </w:p>
        </w:tc>
        <w:tc>
          <w:tcPr>
            <w:tcW w:w="3270" w:type="dxa"/>
            <w:gridSpan w:val="2"/>
            <w:vAlign w:val="center"/>
          </w:tcPr>
          <w:p w14:paraId="5C35317A" w14:textId="11F68496" w:rsidR="0044100C" w:rsidRDefault="00B74C13">
            <w:pPr>
              <w:spacing w:after="48" w:line="220" w:lineRule="auto"/>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様式</w:t>
            </w:r>
            <w:r w:rsidR="00CC0B4E">
              <w:rPr>
                <w:rFonts w:ascii="游ゴシック Medium" w:eastAsia="游ゴシック Medium" w:hAnsi="游ゴシック Medium" w:cs="游ゴシック Medium" w:hint="eastAsia"/>
                <w:color w:val="000000"/>
                <w:sz w:val="16"/>
                <w:szCs w:val="16"/>
              </w:rPr>
              <w:t>４</w:t>
            </w:r>
            <w:r>
              <w:rPr>
                <w:rFonts w:ascii="游ゴシック Medium" w:eastAsia="游ゴシック Medium" w:hAnsi="游ゴシック Medium" w:cs="游ゴシック Medium"/>
                <w:color w:val="000000"/>
                <w:sz w:val="16"/>
                <w:szCs w:val="16"/>
              </w:rPr>
              <w:t xml:space="preserve"> コンソーシアムに関する誓約書</w:t>
            </w:r>
          </w:p>
        </w:tc>
        <w:tc>
          <w:tcPr>
            <w:tcW w:w="705" w:type="dxa"/>
            <w:vAlign w:val="center"/>
          </w:tcPr>
          <w:p w14:paraId="7FB80795"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PDF</w:t>
            </w:r>
          </w:p>
        </w:tc>
        <w:tc>
          <w:tcPr>
            <w:tcW w:w="705" w:type="dxa"/>
            <w:vAlign w:val="center"/>
          </w:tcPr>
          <w:p w14:paraId="5207DF68" w14:textId="77777777" w:rsidR="0044100C" w:rsidRDefault="0044100C">
            <w:pPr>
              <w:spacing w:after="48" w:line="220" w:lineRule="auto"/>
              <w:jc w:val="center"/>
              <w:rPr>
                <w:rFonts w:ascii="游ゴシック Medium" w:eastAsia="游ゴシック Medium" w:hAnsi="游ゴシック Medium" w:cs="游ゴシック Medium"/>
                <w:color w:val="000000"/>
                <w:sz w:val="16"/>
                <w:szCs w:val="16"/>
              </w:rPr>
            </w:pPr>
          </w:p>
        </w:tc>
        <w:tc>
          <w:tcPr>
            <w:tcW w:w="705" w:type="dxa"/>
            <w:vAlign w:val="center"/>
          </w:tcPr>
          <w:p w14:paraId="1312716D"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45961181" w14:textId="77777777" w:rsidR="0044100C" w:rsidRDefault="0044100C">
            <w:pPr>
              <w:spacing w:after="48" w:line="220" w:lineRule="auto"/>
              <w:jc w:val="center"/>
              <w:rPr>
                <w:rFonts w:ascii="游ゴシック Medium" w:eastAsia="游ゴシック Medium" w:hAnsi="游ゴシック Medium" w:cs="游ゴシック Medium"/>
                <w:color w:val="000000"/>
                <w:sz w:val="16"/>
                <w:szCs w:val="16"/>
              </w:rPr>
            </w:pPr>
          </w:p>
        </w:tc>
        <w:tc>
          <w:tcPr>
            <w:tcW w:w="2700" w:type="dxa"/>
            <w:vAlign w:val="center"/>
          </w:tcPr>
          <w:p w14:paraId="292A5077" w14:textId="77777777" w:rsidR="0044100C" w:rsidRDefault="00B74C13">
            <w:pPr>
              <w:spacing w:after="48" w:line="220" w:lineRule="auto"/>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rPr>
              <w:t>幹事団体取りまとめのうえ提出</w:t>
            </w:r>
          </w:p>
        </w:tc>
      </w:tr>
      <w:tr w:rsidR="0044100C" w14:paraId="37322C55" w14:textId="77777777">
        <w:trPr>
          <w:trHeight w:val="454"/>
        </w:trPr>
        <w:tc>
          <w:tcPr>
            <w:tcW w:w="555" w:type="dxa"/>
            <w:vMerge/>
            <w:vAlign w:val="center"/>
          </w:tcPr>
          <w:p w14:paraId="3FD4659A"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5"/>
                <w:szCs w:val="15"/>
              </w:rPr>
            </w:pPr>
          </w:p>
        </w:tc>
        <w:tc>
          <w:tcPr>
            <w:tcW w:w="3270" w:type="dxa"/>
            <w:gridSpan w:val="2"/>
            <w:vAlign w:val="center"/>
          </w:tcPr>
          <w:p w14:paraId="524AA7B3" w14:textId="6C38BDB5" w:rsidR="0044100C" w:rsidRDefault="00B74C13">
            <w:pPr>
              <w:spacing w:after="48" w:line="220" w:lineRule="auto"/>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安全管理：危機管理実施体制図</w:t>
            </w:r>
          </w:p>
        </w:tc>
        <w:tc>
          <w:tcPr>
            <w:tcW w:w="705" w:type="dxa"/>
            <w:vAlign w:val="center"/>
          </w:tcPr>
          <w:p w14:paraId="1510674E"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PDF</w:t>
            </w:r>
          </w:p>
        </w:tc>
        <w:tc>
          <w:tcPr>
            <w:tcW w:w="705" w:type="dxa"/>
            <w:vAlign w:val="center"/>
          </w:tcPr>
          <w:p w14:paraId="3157D6AE"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11D3A5A9"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7F86ECB4"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2700" w:type="dxa"/>
            <w:vAlign w:val="center"/>
          </w:tcPr>
          <w:p w14:paraId="7633AAF3" w14:textId="50DC8C89" w:rsidR="0044100C" w:rsidRDefault="00B74C13">
            <w:pPr>
              <w:spacing w:after="48" w:line="220" w:lineRule="auto"/>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rPr>
              <w:t>※申請事業に日本国外での活動を含む場合のみ提出</w:t>
            </w:r>
            <w:r w:rsidR="008F1E52">
              <w:rPr>
                <w:rFonts w:ascii="游ゴシック Medium" w:eastAsia="游ゴシック Medium" w:hAnsi="游ゴシック Medium" w:cs="游ゴシック Medium" w:hint="eastAsia"/>
                <w:color w:val="000000"/>
                <w:sz w:val="15"/>
                <w:szCs w:val="15"/>
              </w:rPr>
              <w:t>（様式任意）</w:t>
            </w:r>
          </w:p>
        </w:tc>
      </w:tr>
      <w:tr w:rsidR="0044100C" w14:paraId="343C7BDC" w14:textId="77777777" w:rsidTr="00E50674">
        <w:trPr>
          <w:cantSplit/>
          <w:trHeight w:val="454"/>
        </w:trPr>
        <w:tc>
          <w:tcPr>
            <w:tcW w:w="555" w:type="dxa"/>
            <w:vMerge w:val="restart"/>
            <w:textDirection w:val="tbRlV"/>
            <w:vAlign w:val="center"/>
          </w:tcPr>
          <w:p w14:paraId="1ADB7CB1" w14:textId="3A885DCA" w:rsidR="0044100C" w:rsidRDefault="00B74C13" w:rsidP="00E50674">
            <w:pPr>
              <w:spacing w:after="48" w:line="220" w:lineRule="auto"/>
              <w:ind w:right="113" w:firstLine="400"/>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団体ごとに提出する申請書類</w:t>
            </w:r>
            <w:r w:rsidRPr="00E50674">
              <w:rPr>
                <w:rFonts w:ascii="游ゴシック Medium" w:eastAsia="游ゴシック Medium" w:hAnsi="游ゴシック Medium" w:cs="游ゴシック Medium"/>
                <w:color w:val="000000"/>
                <w:sz w:val="16"/>
                <w:szCs w:val="16"/>
              </w:rPr>
              <w:footnoteReference w:id="8"/>
            </w:r>
          </w:p>
        </w:tc>
        <w:tc>
          <w:tcPr>
            <w:tcW w:w="3270" w:type="dxa"/>
            <w:gridSpan w:val="2"/>
            <w:vAlign w:val="center"/>
          </w:tcPr>
          <w:p w14:paraId="71F6FB7C" w14:textId="55649472" w:rsidR="0044100C" w:rsidRDefault="00B74C13">
            <w:pPr>
              <w:spacing w:after="48" w:line="220" w:lineRule="auto"/>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様式</w:t>
            </w:r>
            <w:r w:rsidR="000F512F">
              <w:rPr>
                <w:rFonts w:ascii="游ゴシック Medium" w:eastAsia="游ゴシック Medium" w:hAnsi="游ゴシック Medium" w:cs="游ゴシック Medium" w:hint="eastAsia"/>
                <w:color w:val="000000"/>
                <w:sz w:val="16"/>
                <w:szCs w:val="16"/>
              </w:rPr>
              <w:t>５</w:t>
            </w:r>
            <w:r>
              <w:rPr>
                <w:rFonts w:ascii="游ゴシック Medium" w:eastAsia="游ゴシック Medium" w:hAnsi="游ゴシック Medium" w:cs="游ゴシック Medium"/>
                <w:color w:val="000000"/>
                <w:sz w:val="16"/>
                <w:szCs w:val="16"/>
              </w:rPr>
              <w:t xml:space="preserve"> 団体情報</w:t>
            </w:r>
          </w:p>
        </w:tc>
        <w:tc>
          <w:tcPr>
            <w:tcW w:w="705" w:type="dxa"/>
            <w:vAlign w:val="center"/>
          </w:tcPr>
          <w:p w14:paraId="2B1ABDA8"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Excel</w:t>
            </w:r>
          </w:p>
        </w:tc>
        <w:tc>
          <w:tcPr>
            <w:tcW w:w="705" w:type="dxa"/>
            <w:vAlign w:val="center"/>
          </w:tcPr>
          <w:p w14:paraId="3BEAA861"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344A5C9E"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23CFE8E6"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2700" w:type="dxa"/>
            <w:vAlign w:val="center"/>
          </w:tcPr>
          <w:p w14:paraId="7A268EAD" w14:textId="77777777" w:rsidR="0044100C" w:rsidRDefault="0044100C">
            <w:pPr>
              <w:spacing w:after="48" w:line="220" w:lineRule="auto"/>
              <w:rPr>
                <w:rFonts w:ascii="游ゴシック Medium" w:eastAsia="游ゴシック Medium" w:hAnsi="游ゴシック Medium" w:cs="游ゴシック Medium"/>
                <w:color w:val="000000"/>
                <w:sz w:val="15"/>
                <w:szCs w:val="15"/>
              </w:rPr>
            </w:pPr>
          </w:p>
        </w:tc>
      </w:tr>
      <w:tr w:rsidR="0044100C" w14:paraId="13B95930" w14:textId="77777777">
        <w:tc>
          <w:tcPr>
            <w:tcW w:w="555" w:type="dxa"/>
            <w:vMerge/>
            <w:vAlign w:val="center"/>
          </w:tcPr>
          <w:p w14:paraId="0F6867E3"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5"/>
                <w:szCs w:val="15"/>
              </w:rPr>
            </w:pPr>
          </w:p>
        </w:tc>
        <w:tc>
          <w:tcPr>
            <w:tcW w:w="3270" w:type="dxa"/>
            <w:gridSpan w:val="2"/>
            <w:vAlign w:val="center"/>
          </w:tcPr>
          <w:p w14:paraId="33663573" w14:textId="4B6D1D08" w:rsidR="0044100C" w:rsidRDefault="00B74C13">
            <w:pPr>
              <w:spacing w:after="48" w:line="220" w:lineRule="auto"/>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様式</w:t>
            </w:r>
            <w:r w:rsidR="000F512F">
              <w:rPr>
                <w:rFonts w:ascii="游ゴシック Medium" w:eastAsia="游ゴシック Medium" w:hAnsi="游ゴシック Medium" w:cs="游ゴシック Medium" w:hint="eastAsia"/>
                <w:color w:val="000000"/>
                <w:sz w:val="16"/>
                <w:szCs w:val="16"/>
              </w:rPr>
              <w:t>６</w:t>
            </w:r>
            <w:r>
              <w:rPr>
                <w:rFonts w:ascii="游ゴシック Medium" w:eastAsia="游ゴシック Medium" w:hAnsi="游ゴシック Medium" w:cs="游ゴシック Medium"/>
                <w:color w:val="000000"/>
                <w:sz w:val="16"/>
                <w:szCs w:val="16"/>
              </w:rPr>
              <w:t xml:space="preserve"> 役員名簿</w:t>
            </w:r>
          </w:p>
        </w:tc>
        <w:tc>
          <w:tcPr>
            <w:tcW w:w="705" w:type="dxa"/>
            <w:vAlign w:val="center"/>
          </w:tcPr>
          <w:p w14:paraId="731D4947"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Excel</w:t>
            </w:r>
          </w:p>
        </w:tc>
        <w:tc>
          <w:tcPr>
            <w:tcW w:w="705" w:type="dxa"/>
            <w:vAlign w:val="center"/>
          </w:tcPr>
          <w:p w14:paraId="45911417"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69BC9463"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02959899"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2700" w:type="dxa"/>
            <w:vAlign w:val="center"/>
          </w:tcPr>
          <w:p w14:paraId="400BD802" w14:textId="77777777" w:rsidR="0044100C" w:rsidRDefault="00B74C13">
            <w:pPr>
              <w:spacing w:after="48" w:line="220" w:lineRule="auto"/>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rPr>
              <w:t>・役員名簿はパスワード必須</w:t>
            </w:r>
          </w:p>
          <w:p w14:paraId="216AA7F0" w14:textId="77777777" w:rsidR="0044100C" w:rsidRDefault="00B74C13">
            <w:pPr>
              <w:spacing w:after="48" w:line="220" w:lineRule="auto"/>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rPr>
              <w:t>・パスワードは別途資金分配団体に提出</w:t>
            </w:r>
          </w:p>
        </w:tc>
      </w:tr>
      <w:tr w:rsidR="0044100C" w14:paraId="7B4FAEB9" w14:textId="77777777">
        <w:trPr>
          <w:trHeight w:val="454"/>
        </w:trPr>
        <w:tc>
          <w:tcPr>
            <w:tcW w:w="555" w:type="dxa"/>
            <w:vMerge/>
            <w:vAlign w:val="center"/>
          </w:tcPr>
          <w:p w14:paraId="489F465A"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5"/>
                <w:szCs w:val="15"/>
              </w:rPr>
            </w:pPr>
          </w:p>
        </w:tc>
        <w:tc>
          <w:tcPr>
            <w:tcW w:w="3270" w:type="dxa"/>
            <w:gridSpan w:val="2"/>
            <w:vAlign w:val="center"/>
          </w:tcPr>
          <w:p w14:paraId="215AC237" w14:textId="64491020" w:rsidR="0044100C" w:rsidRDefault="00B74C13">
            <w:pPr>
              <w:spacing w:after="48" w:line="220" w:lineRule="auto"/>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様式</w:t>
            </w:r>
            <w:r w:rsidR="000F512F">
              <w:rPr>
                <w:rFonts w:ascii="游ゴシック Medium" w:eastAsia="游ゴシック Medium" w:hAnsi="游ゴシック Medium" w:cs="游ゴシック Medium" w:hint="eastAsia"/>
                <w:color w:val="000000"/>
                <w:sz w:val="16"/>
                <w:szCs w:val="16"/>
              </w:rPr>
              <w:t>７</w:t>
            </w:r>
            <w:r>
              <w:rPr>
                <w:rFonts w:ascii="游ゴシック Medium" w:eastAsia="游ゴシック Medium" w:hAnsi="游ゴシック Medium" w:cs="游ゴシック Medium"/>
                <w:color w:val="000000"/>
                <w:sz w:val="16"/>
                <w:szCs w:val="16"/>
              </w:rPr>
              <w:t xml:space="preserve"> ガバナンス・コンプライアンス体制現況確認書</w:t>
            </w:r>
          </w:p>
        </w:tc>
        <w:tc>
          <w:tcPr>
            <w:tcW w:w="705" w:type="dxa"/>
            <w:vAlign w:val="center"/>
          </w:tcPr>
          <w:p w14:paraId="31D97174"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Excel</w:t>
            </w:r>
          </w:p>
        </w:tc>
        <w:tc>
          <w:tcPr>
            <w:tcW w:w="705" w:type="dxa"/>
            <w:vAlign w:val="center"/>
          </w:tcPr>
          <w:p w14:paraId="7DE22ED4"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692B63FD"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40A7CD2F"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2700" w:type="dxa"/>
            <w:vAlign w:val="center"/>
          </w:tcPr>
          <w:p w14:paraId="0077499D" w14:textId="77777777" w:rsidR="0044100C" w:rsidRDefault="00B74C13">
            <w:pPr>
              <w:spacing w:after="48" w:line="220" w:lineRule="auto"/>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rPr>
              <w:t>ガバナンス・コンプライアンス体制については、別添１参照</w:t>
            </w:r>
          </w:p>
        </w:tc>
      </w:tr>
      <w:tr w:rsidR="0044100C" w14:paraId="7CC7F19E" w14:textId="77777777">
        <w:trPr>
          <w:trHeight w:val="461"/>
        </w:trPr>
        <w:tc>
          <w:tcPr>
            <w:tcW w:w="555" w:type="dxa"/>
            <w:vMerge/>
            <w:vAlign w:val="center"/>
          </w:tcPr>
          <w:p w14:paraId="3AEEF33C"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5"/>
                <w:szCs w:val="15"/>
              </w:rPr>
            </w:pPr>
          </w:p>
        </w:tc>
        <w:tc>
          <w:tcPr>
            <w:tcW w:w="3270" w:type="dxa"/>
            <w:gridSpan w:val="2"/>
            <w:vAlign w:val="center"/>
          </w:tcPr>
          <w:p w14:paraId="7BF605C2" w14:textId="77777777" w:rsidR="0044100C" w:rsidRDefault="00B74C13">
            <w:pPr>
              <w:spacing w:after="48" w:line="220" w:lineRule="auto"/>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定款</w:t>
            </w:r>
          </w:p>
        </w:tc>
        <w:tc>
          <w:tcPr>
            <w:tcW w:w="705" w:type="dxa"/>
            <w:vAlign w:val="center"/>
          </w:tcPr>
          <w:p w14:paraId="2847CFD3"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PDF</w:t>
            </w:r>
          </w:p>
        </w:tc>
        <w:tc>
          <w:tcPr>
            <w:tcW w:w="705" w:type="dxa"/>
            <w:vAlign w:val="center"/>
          </w:tcPr>
          <w:p w14:paraId="65FC9E4D"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2751E935"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0C6C6C0D"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2700" w:type="dxa"/>
            <w:vAlign w:val="center"/>
          </w:tcPr>
          <w:p w14:paraId="3679E160" w14:textId="715CB0D6" w:rsidR="0044100C" w:rsidRDefault="008F1E52">
            <w:pPr>
              <w:spacing w:after="48" w:line="220" w:lineRule="auto"/>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hint="eastAsia"/>
                <w:color w:val="000000"/>
                <w:sz w:val="15"/>
                <w:szCs w:val="15"/>
              </w:rPr>
              <w:t>（様式任意）</w:t>
            </w:r>
          </w:p>
        </w:tc>
      </w:tr>
      <w:tr w:rsidR="0044100C" w14:paraId="050E2FC9" w14:textId="77777777">
        <w:trPr>
          <w:trHeight w:val="535"/>
        </w:trPr>
        <w:tc>
          <w:tcPr>
            <w:tcW w:w="555" w:type="dxa"/>
            <w:vMerge/>
            <w:vAlign w:val="center"/>
          </w:tcPr>
          <w:p w14:paraId="1D8D411F"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5"/>
                <w:szCs w:val="15"/>
              </w:rPr>
            </w:pPr>
          </w:p>
        </w:tc>
        <w:tc>
          <w:tcPr>
            <w:tcW w:w="585" w:type="dxa"/>
            <w:vMerge w:val="restart"/>
            <w:tcBorders>
              <w:bottom w:val="single" w:sz="4" w:space="0" w:color="000000"/>
            </w:tcBorders>
            <w:vAlign w:val="center"/>
          </w:tcPr>
          <w:p w14:paraId="4F080C84" w14:textId="77777777" w:rsidR="0044100C" w:rsidRDefault="00B74C13">
            <w:pPr>
              <w:spacing w:after="48" w:line="220" w:lineRule="auto"/>
              <w:ind w:right="113"/>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決算報告書類</w:t>
            </w:r>
          </w:p>
        </w:tc>
        <w:tc>
          <w:tcPr>
            <w:tcW w:w="2685" w:type="dxa"/>
            <w:tcBorders>
              <w:bottom w:val="single" w:sz="4" w:space="0" w:color="000000"/>
            </w:tcBorders>
            <w:shd w:val="clear" w:color="auto" w:fill="auto"/>
            <w:vAlign w:val="center"/>
          </w:tcPr>
          <w:p w14:paraId="02D4FE05" w14:textId="77777777" w:rsidR="0044100C" w:rsidRDefault="00B74C13">
            <w:pPr>
              <w:spacing w:after="48" w:line="220" w:lineRule="auto"/>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貸借対照表</w:t>
            </w:r>
          </w:p>
        </w:tc>
        <w:tc>
          <w:tcPr>
            <w:tcW w:w="705" w:type="dxa"/>
            <w:tcBorders>
              <w:bottom w:val="single" w:sz="4" w:space="0" w:color="000000"/>
            </w:tcBorders>
            <w:vAlign w:val="center"/>
          </w:tcPr>
          <w:p w14:paraId="4021C608"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PDF</w:t>
            </w:r>
          </w:p>
        </w:tc>
        <w:tc>
          <w:tcPr>
            <w:tcW w:w="705" w:type="dxa"/>
            <w:tcBorders>
              <w:bottom w:val="single" w:sz="4" w:space="0" w:color="000000"/>
            </w:tcBorders>
            <w:shd w:val="clear" w:color="auto" w:fill="auto"/>
            <w:vAlign w:val="center"/>
          </w:tcPr>
          <w:p w14:paraId="6AB6EDEF"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tcBorders>
              <w:bottom w:val="single" w:sz="4" w:space="0" w:color="000000"/>
            </w:tcBorders>
            <w:shd w:val="clear" w:color="auto" w:fill="auto"/>
            <w:vAlign w:val="center"/>
          </w:tcPr>
          <w:p w14:paraId="06D2D02E"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tcBorders>
              <w:bottom w:val="single" w:sz="4" w:space="0" w:color="000000"/>
            </w:tcBorders>
            <w:shd w:val="clear" w:color="auto" w:fill="auto"/>
            <w:vAlign w:val="center"/>
          </w:tcPr>
          <w:p w14:paraId="60892CD5" w14:textId="77777777" w:rsidR="0044100C" w:rsidRDefault="0044100C">
            <w:pPr>
              <w:spacing w:after="48" w:line="220" w:lineRule="auto"/>
              <w:jc w:val="center"/>
              <w:rPr>
                <w:rFonts w:ascii="游ゴシック Medium" w:eastAsia="游ゴシック Medium" w:hAnsi="游ゴシック Medium" w:cs="游ゴシック Medium"/>
                <w:color w:val="000000"/>
                <w:sz w:val="16"/>
                <w:szCs w:val="16"/>
              </w:rPr>
            </w:pPr>
          </w:p>
        </w:tc>
        <w:tc>
          <w:tcPr>
            <w:tcW w:w="2700" w:type="dxa"/>
            <w:vMerge w:val="restart"/>
            <w:shd w:val="clear" w:color="auto" w:fill="auto"/>
            <w:vAlign w:val="center"/>
          </w:tcPr>
          <w:p w14:paraId="0989C318" w14:textId="52ACC565" w:rsidR="0044100C" w:rsidRDefault="00B74C13">
            <w:pPr>
              <w:spacing w:after="48" w:line="220" w:lineRule="auto"/>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rPr>
              <w:t>前年度分を提出</w:t>
            </w:r>
            <w:r w:rsidR="008F1E52">
              <w:rPr>
                <w:rFonts w:ascii="游ゴシック Medium" w:eastAsia="游ゴシック Medium" w:hAnsi="游ゴシック Medium" w:cs="游ゴシック Medium" w:hint="eastAsia"/>
                <w:color w:val="000000"/>
                <w:sz w:val="15"/>
                <w:szCs w:val="15"/>
              </w:rPr>
              <w:t>（様式任意）</w:t>
            </w:r>
          </w:p>
        </w:tc>
      </w:tr>
      <w:tr w:rsidR="0044100C" w14:paraId="27BC8B9B" w14:textId="77777777">
        <w:trPr>
          <w:trHeight w:val="853"/>
        </w:trPr>
        <w:tc>
          <w:tcPr>
            <w:tcW w:w="555" w:type="dxa"/>
            <w:vMerge/>
            <w:vAlign w:val="center"/>
          </w:tcPr>
          <w:p w14:paraId="0C4BF11D"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5"/>
                <w:szCs w:val="15"/>
              </w:rPr>
            </w:pPr>
          </w:p>
        </w:tc>
        <w:tc>
          <w:tcPr>
            <w:tcW w:w="585" w:type="dxa"/>
            <w:vMerge/>
            <w:tcBorders>
              <w:bottom w:val="single" w:sz="12" w:space="0" w:color="auto"/>
            </w:tcBorders>
            <w:vAlign w:val="center"/>
          </w:tcPr>
          <w:p w14:paraId="586D96C3"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5"/>
                <w:szCs w:val="15"/>
              </w:rPr>
            </w:pPr>
          </w:p>
        </w:tc>
        <w:tc>
          <w:tcPr>
            <w:tcW w:w="2685" w:type="dxa"/>
            <w:tcBorders>
              <w:bottom w:val="single" w:sz="12" w:space="0" w:color="auto"/>
            </w:tcBorders>
            <w:vAlign w:val="center"/>
          </w:tcPr>
          <w:p w14:paraId="7F3D9DA3" w14:textId="77777777" w:rsidR="0044100C" w:rsidRDefault="00B74C13">
            <w:pPr>
              <w:spacing w:after="48" w:line="220" w:lineRule="auto"/>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損益計算書（活動計算書、正味財産増減計算書、収支計算書等）</w:t>
            </w:r>
          </w:p>
        </w:tc>
        <w:tc>
          <w:tcPr>
            <w:tcW w:w="705" w:type="dxa"/>
            <w:vAlign w:val="center"/>
          </w:tcPr>
          <w:p w14:paraId="79D57E82"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PDF</w:t>
            </w:r>
          </w:p>
        </w:tc>
        <w:tc>
          <w:tcPr>
            <w:tcW w:w="705" w:type="dxa"/>
            <w:vAlign w:val="center"/>
          </w:tcPr>
          <w:p w14:paraId="0E632AA7"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0D681207" w14:textId="77777777" w:rsidR="0044100C" w:rsidRDefault="00B74C13">
            <w:pPr>
              <w:spacing w:after="48" w:line="220" w:lineRule="auto"/>
              <w:jc w:val="center"/>
              <w:rPr>
                <w:rFonts w:ascii="游ゴシック Medium" w:eastAsia="游ゴシック Medium" w:hAnsi="游ゴシック Medium" w:cs="游ゴシック Medium"/>
                <w:color w:val="000000"/>
                <w:sz w:val="16"/>
                <w:szCs w:val="16"/>
              </w:rPr>
            </w:pPr>
            <w:r>
              <w:rPr>
                <w:rFonts w:ascii="游ゴシック Medium" w:eastAsia="游ゴシック Medium" w:hAnsi="游ゴシック Medium" w:cs="游ゴシック Medium"/>
                <w:color w:val="000000"/>
                <w:sz w:val="16"/>
                <w:szCs w:val="16"/>
              </w:rPr>
              <w:t>●</w:t>
            </w:r>
          </w:p>
        </w:tc>
        <w:tc>
          <w:tcPr>
            <w:tcW w:w="705" w:type="dxa"/>
            <w:vAlign w:val="center"/>
          </w:tcPr>
          <w:p w14:paraId="6C884359" w14:textId="77777777" w:rsidR="0044100C" w:rsidRDefault="0044100C">
            <w:pPr>
              <w:spacing w:after="48" w:line="220" w:lineRule="auto"/>
              <w:jc w:val="center"/>
              <w:rPr>
                <w:rFonts w:ascii="游ゴシック Medium" w:eastAsia="游ゴシック Medium" w:hAnsi="游ゴシック Medium" w:cs="游ゴシック Medium"/>
                <w:color w:val="000000"/>
                <w:sz w:val="16"/>
                <w:szCs w:val="16"/>
              </w:rPr>
            </w:pPr>
          </w:p>
        </w:tc>
        <w:tc>
          <w:tcPr>
            <w:tcW w:w="2700" w:type="dxa"/>
            <w:vMerge/>
            <w:shd w:val="clear" w:color="auto" w:fill="auto"/>
            <w:vAlign w:val="center"/>
          </w:tcPr>
          <w:p w14:paraId="428C9F00" w14:textId="77777777" w:rsidR="0044100C" w:rsidRDefault="0044100C">
            <w:pPr>
              <w:widowControl w:val="0"/>
              <w:spacing w:line="276" w:lineRule="auto"/>
              <w:jc w:val="left"/>
              <w:rPr>
                <w:rFonts w:ascii="游ゴシック Medium" w:eastAsia="游ゴシック Medium" w:hAnsi="游ゴシック Medium" w:cs="游ゴシック Medium"/>
                <w:color w:val="000000"/>
                <w:sz w:val="16"/>
                <w:szCs w:val="16"/>
              </w:rPr>
            </w:pPr>
          </w:p>
        </w:tc>
      </w:tr>
    </w:tbl>
    <w:p w14:paraId="07449387" w14:textId="77777777" w:rsidR="0044100C" w:rsidRDefault="0044100C">
      <w:pPr>
        <w:rPr>
          <w:rFonts w:ascii="游ゴシック Medium" w:eastAsia="游ゴシック Medium" w:hAnsi="游ゴシック Medium" w:cs="游ゴシック Medium"/>
        </w:rPr>
      </w:pPr>
    </w:p>
    <w:p w14:paraId="1A4D36B8" w14:textId="77777777" w:rsidR="00617E8A" w:rsidRDefault="00617E8A">
      <w:pPr>
        <w:jc w:val="left"/>
        <w:rPr>
          <w:rFonts w:ascii="游ゴシック Medium" w:eastAsia="游ゴシック Medium" w:hAnsi="游ゴシック Medium"/>
          <w:b/>
          <w:sz w:val="24"/>
        </w:rPr>
      </w:pPr>
      <w:bookmarkStart w:id="19" w:name="_heading=h.z337ya" w:colFirst="0" w:colLast="0"/>
      <w:bookmarkEnd w:id="19"/>
      <w:r>
        <w:br w:type="page"/>
      </w:r>
    </w:p>
    <w:p w14:paraId="6CDC49D4" w14:textId="0A026E46" w:rsidR="0044100C" w:rsidRDefault="00B74C13">
      <w:pPr>
        <w:pStyle w:val="3"/>
      </w:pPr>
      <w:r>
        <w:lastRenderedPageBreak/>
        <w:t xml:space="preserve">04　</w:t>
      </w:r>
      <w:sdt>
        <w:sdtPr>
          <w:tag w:val="goog_rdk_16"/>
          <w:id w:val="-865752876"/>
        </w:sdtPr>
        <w:sdtEndPr/>
        <w:sdtContent/>
      </w:sdt>
      <w:sdt>
        <w:sdtPr>
          <w:tag w:val="goog_rdk_17"/>
          <w:id w:val="918836872"/>
        </w:sdtPr>
        <w:sdtEndPr/>
        <w:sdtContent/>
      </w:sdt>
      <w:r>
        <w:t>公募説明会・個別相談会の実施</w:t>
      </w:r>
    </w:p>
    <w:p w14:paraId="2E495C82" w14:textId="77777777" w:rsidR="0044100C" w:rsidRDefault="0044100C" w:rsidP="00617E8A">
      <w:pPr>
        <w:widowControl w:val="0"/>
        <w:tabs>
          <w:tab w:val="left" w:pos="864"/>
        </w:tabs>
        <w:jc w:val="left"/>
        <w:rPr>
          <w:sz w:val="21"/>
          <w:szCs w:val="21"/>
        </w:rPr>
      </w:pPr>
    </w:p>
    <w:tbl>
      <w:tblPr>
        <w:tblStyle w:val="Style97"/>
        <w:tblW w:w="9072"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44100C" w14:paraId="6448397F" w14:textId="77777777">
        <w:trPr>
          <w:trHeight w:val="413"/>
        </w:trPr>
        <w:tc>
          <w:tcPr>
            <w:tcW w:w="9072" w:type="dxa"/>
            <w:vAlign w:val="center"/>
          </w:tcPr>
          <w:p w14:paraId="4F6EAF4F" w14:textId="77777777" w:rsidR="0044100C" w:rsidRDefault="00B74C13">
            <w:pPr>
              <w:jc w:val="left"/>
              <w:rPr>
                <w:b/>
                <w:color w:val="FF0000"/>
              </w:rPr>
            </w:pPr>
            <w:r>
              <w:rPr>
                <w:b/>
              </w:rPr>
              <w:t>公募説明会、申請書類書き方講座の開催</w:t>
            </w:r>
          </w:p>
        </w:tc>
      </w:tr>
      <w:tr w:rsidR="0044100C" w14:paraId="1F791000" w14:textId="77777777">
        <w:trPr>
          <w:trHeight w:val="2824"/>
        </w:trPr>
        <w:tc>
          <w:tcPr>
            <w:tcW w:w="9072" w:type="dxa"/>
            <w:tcBorders>
              <w:bottom w:val="single" w:sz="4" w:space="0" w:color="000000"/>
            </w:tcBorders>
            <w:vAlign w:val="center"/>
          </w:tcPr>
          <w:p w14:paraId="41D2A822" w14:textId="77777777" w:rsidR="0044100C" w:rsidRDefault="0044100C">
            <w:pPr>
              <w:ind w:left="877" w:hanging="283"/>
              <w:jc w:val="left"/>
              <w:rPr>
                <w:color w:val="FF0000"/>
              </w:rPr>
            </w:pPr>
          </w:p>
          <w:p w14:paraId="498908E0" w14:textId="77777777" w:rsidR="0044100C" w:rsidRDefault="00B74C13">
            <w:pPr>
              <w:ind w:left="594"/>
              <w:jc w:val="left"/>
              <w:rPr>
                <w:b/>
              </w:rPr>
            </w:pPr>
            <w:r>
              <w:rPr>
                <w:b/>
              </w:rPr>
              <w:t>公募説明会</w:t>
            </w:r>
          </w:p>
          <w:p w14:paraId="29266220" w14:textId="77777777" w:rsidR="0044100C" w:rsidRDefault="00B74C13">
            <w:pPr>
              <w:ind w:left="594"/>
              <w:jc w:val="left"/>
            </w:pPr>
            <w:r>
              <w:t>日時：2024年4月11日（木）　14：00　～　16：00</w:t>
            </w:r>
          </w:p>
          <w:p w14:paraId="408F3CEB" w14:textId="77777777" w:rsidR="0044100C" w:rsidRDefault="00B74C13">
            <w:pPr>
              <w:ind w:left="594"/>
              <w:jc w:val="left"/>
            </w:pPr>
            <w:r>
              <w:t>場所：沖縄県総合福祉センター</w:t>
            </w:r>
            <w:r>
              <w:rPr>
                <w:highlight w:val="white"/>
              </w:rPr>
              <w:t>・4階402研修室（那覇市首里石嶺町４丁目３７３</w:t>
            </w:r>
            <w:r>
              <w:rPr>
                <w:highlight w:val="white"/>
              </w:rPr>
              <w:t>−</w:t>
            </w:r>
            <w:r>
              <w:rPr>
                <w:highlight w:val="white"/>
              </w:rPr>
              <w:t>１)</w:t>
            </w:r>
          </w:p>
          <w:p w14:paraId="5220CE4C" w14:textId="77777777" w:rsidR="0044100C" w:rsidRDefault="0044100C">
            <w:pPr>
              <w:ind w:left="594"/>
              <w:jc w:val="left"/>
            </w:pPr>
          </w:p>
          <w:p w14:paraId="4F972C06" w14:textId="77777777" w:rsidR="0044100C" w:rsidRDefault="00B74C13">
            <w:pPr>
              <w:ind w:left="594"/>
              <w:jc w:val="left"/>
              <w:rPr>
                <w:b/>
              </w:rPr>
            </w:pPr>
            <w:r>
              <w:rPr>
                <w:b/>
              </w:rPr>
              <w:t>申請書類書き方講座</w:t>
            </w:r>
          </w:p>
          <w:p w14:paraId="7580CA07" w14:textId="77777777" w:rsidR="0044100C" w:rsidRDefault="00B74C13">
            <w:pPr>
              <w:ind w:left="594"/>
              <w:jc w:val="left"/>
            </w:pPr>
            <w:r>
              <w:t>日時：2024年4月18日（木）　14：00　～　17：00</w:t>
            </w:r>
          </w:p>
          <w:p w14:paraId="68D3654D" w14:textId="77777777" w:rsidR="0044100C" w:rsidRDefault="00B74C13">
            <w:pPr>
              <w:ind w:left="594"/>
              <w:jc w:val="left"/>
            </w:pPr>
            <w:r>
              <w:t>場所：なは市民活動支援センター・2階会議室1（那覇市銘苅２丁目３</w:t>
            </w:r>
            <w:r>
              <w:t>−</w:t>
            </w:r>
            <w:r>
              <w:t>１）</w:t>
            </w:r>
          </w:p>
          <w:p w14:paraId="10E2376F" w14:textId="77777777" w:rsidR="0044100C" w:rsidRDefault="0044100C">
            <w:pPr>
              <w:ind w:left="594"/>
              <w:jc w:val="left"/>
              <w:rPr>
                <w:rFonts w:ascii="ＭＳ 明朝" w:eastAsia="ＭＳ 明朝" w:hAnsi="ＭＳ 明朝" w:cs="ＭＳ 明朝"/>
              </w:rPr>
            </w:pPr>
          </w:p>
          <w:p w14:paraId="5175457C" w14:textId="77777777" w:rsidR="0044100C" w:rsidRDefault="00B74C13">
            <w:pPr>
              <w:ind w:left="594"/>
              <w:jc w:val="left"/>
            </w:pPr>
            <w:r>
              <w:t>■</w:t>
            </w:r>
            <w:r>
              <w:t>申込方法</w:t>
            </w:r>
          </w:p>
          <w:p w14:paraId="1AF78DAD" w14:textId="77777777" w:rsidR="0044100C" w:rsidRDefault="00B74C13">
            <w:pPr>
              <w:ind w:left="594"/>
              <w:jc w:val="left"/>
            </w:pPr>
            <w:r>
              <w:t>参加をご希望の方は、URLまたはQRコードから お申込みください。</w:t>
            </w:r>
          </w:p>
          <w:p w14:paraId="2602E158" w14:textId="68E10D14" w:rsidR="0044100C" w:rsidRDefault="00B74C13">
            <w:pPr>
              <w:jc w:val="left"/>
            </w:pPr>
            <w:r>
              <w:t xml:space="preserve">　　　　</w:t>
            </w:r>
            <w:r>
              <w:t>※</w:t>
            </w:r>
            <w:r>
              <w:t>参加に必要な情報や変更情報等はお申込みいただいた方にメールにて</w:t>
            </w:r>
          </w:p>
          <w:p w14:paraId="578BA8FC" w14:textId="77777777" w:rsidR="0044100C" w:rsidRDefault="00B74C13">
            <w:pPr>
              <w:jc w:val="left"/>
            </w:pPr>
            <w:r>
              <w:t xml:space="preserve">　　　　　 お知らせいたしますので、必ずお申込みください。</w:t>
            </w:r>
          </w:p>
          <w:p w14:paraId="23DEB858" w14:textId="77777777" w:rsidR="0044100C" w:rsidRDefault="00B74C13">
            <w:pPr>
              <w:ind w:left="594"/>
              <w:jc w:val="left"/>
              <w:rPr>
                <w:color w:val="0000FF"/>
                <w:u w:val="single"/>
              </w:rPr>
            </w:pPr>
            <w:r>
              <w:rPr>
                <w:color w:val="0000FF"/>
                <w:u w:val="single"/>
              </w:rPr>
              <w:t>https://forms.gle/c8rvAgkpEKQCuS2K6</w:t>
            </w:r>
          </w:p>
          <w:p w14:paraId="3252D7EB" w14:textId="77777777" w:rsidR="0044100C" w:rsidRDefault="00B74C13">
            <w:pPr>
              <w:ind w:left="594"/>
              <w:jc w:val="left"/>
              <w:rPr>
                <w:color w:val="FF0000"/>
              </w:rPr>
            </w:pPr>
            <w:r>
              <w:rPr>
                <w:noProof/>
                <w:color w:val="0000FF"/>
                <w:u w:val="single"/>
              </w:rPr>
              <w:drawing>
                <wp:inline distT="114300" distB="114300" distL="114300" distR="114300" wp14:anchorId="41BE777B" wp14:editId="42FA7AD5">
                  <wp:extent cx="732790" cy="732790"/>
                  <wp:effectExtent l="0" t="0" r="0" b="0"/>
                  <wp:docPr id="1846404184" name="image1.png"/>
                  <wp:cNvGraphicFramePr/>
                  <a:graphic xmlns:a="http://schemas.openxmlformats.org/drawingml/2006/main">
                    <a:graphicData uri="http://schemas.openxmlformats.org/drawingml/2006/picture">
                      <pic:pic xmlns:pic="http://schemas.openxmlformats.org/drawingml/2006/picture">
                        <pic:nvPicPr>
                          <pic:cNvPr id="1846404184" name="image1.png"/>
                          <pic:cNvPicPr preferRelativeResize="0"/>
                        </pic:nvPicPr>
                        <pic:blipFill>
                          <a:blip r:embed="rId14"/>
                          <a:srcRect/>
                          <a:stretch>
                            <a:fillRect/>
                          </a:stretch>
                        </pic:blipFill>
                        <pic:spPr>
                          <a:xfrm>
                            <a:off x="0" y="0"/>
                            <a:ext cx="733108" cy="733108"/>
                          </a:xfrm>
                          <a:prstGeom prst="rect">
                            <a:avLst/>
                          </a:prstGeom>
                        </pic:spPr>
                      </pic:pic>
                    </a:graphicData>
                  </a:graphic>
                </wp:inline>
              </w:drawing>
            </w:r>
          </w:p>
          <w:p w14:paraId="2F3224F2" w14:textId="77777777" w:rsidR="0044100C" w:rsidRDefault="0044100C">
            <w:pPr>
              <w:ind w:left="594"/>
              <w:jc w:val="left"/>
              <w:rPr>
                <w:color w:val="FF0000"/>
              </w:rPr>
            </w:pPr>
          </w:p>
          <w:p w14:paraId="31C011D6" w14:textId="77777777" w:rsidR="0044100C" w:rsidRDefault="00B74C13">
            <w:pPr>
              <w:ind w:firstLine="632"/>
              <w:rPr>
                <w:b/>
              </w:rPr>
            </w:pPr>
            <w:r>
              <w:rPr>
                <w:b/>
                <w:color w:val="0070C0"/>
              </w:rPr>
              <w:t>個別相談受付</w:t>
            </w:r>
          </w:p>
          <w:p w14:paraId="307901E1" w14:textId="77777777" w:rsidR="0044100C" w:rsidRDefault="00B74C13">
            <w:pPr>
              <w:ind w:firstLine="567"/>
            </w:pPr>
            <w:r>
              <w:t xml:space="preserve">　　申請を希望する団体を対象に、個別相談を受け付けます。</w:t>
            </w:r>
          </w:p>
          <w:p w14:paraId="2D49E4FD" w14:textId="77777777" w:rsidR="0044100C" w:rsidRDefault="00B74C13">
            <w:pPr>
              <w:numPr>
                <w:ilvl w:val="0"/>
                <w:numId w:val="12"/>
              </w:numPr>
              <w:ind w:left="570" w:firstLine="567"/>
              <w:rPr>
                <w:rFonts w:hAnsi="ＭＳ Ｐゴシック" w:cs="ＭＳ Ｐゴシック"/>
              </w:rPr>
            </w:pPr>
            <w:r>
              <w:t>相談期間：2024年4月12日（金）～5月16日（木）17：00</w:t>
            </w:r>
          </w:p>
          <w:p w14:paraId="06E285FF" w14:textId="77777777" w:rsidR="0044100C" w:rsidRDefault="00B74C13">
            <w:pPr>
              <w:numPr>
                <w:ilvl w:val="0"/>
                <w:numId w:val="12"/>
              </w:numPr>
              <w:ind w:left="570" w:firstLine="567"/>
              <w:rPr>
                <w:rFonts w:hAnsi="ＭＳ Ｐゴシック" w:cs="ＭＳ Ｐゴシック"/>
              </w:rPr>
            </w:pPr>
            <w:r>
              <w:t>相談申込方法：</w:t>
            </w:r>
          </w:p>
          <w:p w14:paraId="3B3B3113" w14:textId="77777777" w:rsidR="0044100C" w:rsidRDefault="00B74C13">
            <w:pPr>
              <w:ind w:left="1417" w:hanging="1"/>
            </w:pPr>
            <w:r>
              <w:t>下記メールアドレスに、「【休眠事業】相談希望」とタイトルをつけ、ご相談内容を簡単に記載しお送りください。内容により相談対応方法（電話・対面・遠隔テレビ会議など）を検討し、事務局よりご連絡差し上げます。</w:t>
            </w:r>
          </w:p>
          <w:p w14:paraId="68D66A89" w14:textId="77777777" w:rsidR="0044100C" w:rsidRDefault="00B74C13">
            <w:pPr>
              <w:ind w:left="594" w:firstLine="420"/>
              <w:jc w:val="left"/>
              <w:rPr>
                <w:color w:val="FF0000"/>
              </w:rPr>
            </w:pPr>
            <w:r>
              <w:t>◆</w:t>
            </w:r>
            <w:r>
              <w:t xml:space="preserve">相談会申込先： </w:t>
            </w:r>
            <w:hyperlink r:id="rId15" w:tgtFrame="https://contacts.google.com/widget/hovercard/v/_blank" w:history="1">
              <w:r>
                <w:rPr>
                  <w:sz w:val="23"/>
                  <w:szCs w:val="23"/>
                </w:rPr>
                <w:t>protectdignity@miraifund.org</w:t>
              </w:r>
            </w:hyperlink>
          </w:p>
          <w:p w14:paraId="04C1F24C" w14:textId="77777777" w:rsidR="0044100C" w:rsidRDefault="0044100C">
            <w:pPr>
              <w:jc w:val="left"/>
              <w:rPr>
                <w:color w:val="FF0000"/>
              </w:rPr>
            </w:pPr>
          </w:p>
        </w:tc>
      </w:tr>
    </w:tbl>
    <w:p w14:paraId="026780EF" w14:textId="77777777" w:rsidR="0044100C" w:rsidRDefault="0044100C">
      <w:pPr>
        <w:widowControl w:val="0"/>
        <w:tabs>
          <w:tab w:val="left" w:pos="922"/>
        </w:tabs>
        <w:ind w:left="704"/>
        <w:jc w:val="left"/>
        <w:rPr>
          <w:rFonts w:ascii="游ゴシック Medium" w:eastAsia="游ゴシック Medium" w:hAnsi="游ゴシック Medium" w:cs="游ゴシック Medium"/>
        </w:rPr>
      </w:pPr>
      <w:bookmarkStart w:id="20" w:name="_heading=h.3tbugp1" w:colFirst="0" w:colLast="0"/>
      <w:bookmarkEnd w:id="20"/>
    </w:p>
    <w:p w14:paraId="57C9F563" w14:textId="77777777" w:rsidR="0044100C" w:rsidRDefault="0044100C">
      <w:pPr>
        <w:spacing w:line="340" w:lineRule="auto"/>
        <w:ind w:left="700"/>
        <w:rPr>
          <w:rFonts w:ascii="游ゴシック Medium" w:eastAsia="游ゴシック Medium" w:hAnsi="游ゴシック Medium" w:cs="游ゴシック Medium"/>
          <w:color w:val="000000"/>
        </w:rPr>
      </w:pPr>
    </w:p>
    <w:p w14:paraId="79D7C961" w14:textId="77777777" w:rsidR="0044100C" w:rsidRDefault="0044100C">
      <w:pPr>
        <w:spacing w:line="340" w:lineRule="auto"/>
        <w:ind w:left="700"/>
        <w:rPr>
          <w:rFonts w:ascii="游ゴシック Medium" w:eastAsia="游ゴシック Medium" w:hAnsi="游ゴシック Medium" w:cs="游ゴシック Medium"/>
          <w:color w:val="000000"/>
        </w:rPr>
      </w:pPr>
    </w:p>
    <w:p w14:paraId="66558D17" w14:textId="77777777" w:rsidR="0044100C" w:rsidRDefault="0044100C">
      <w:pPr>
        <w:spacing w:line="340" w:lineRule="auto"/>
        <w:ind w:left="700"/>
        <w:rPr>
          <w:rFonts w:ascii="游ゴシック Medium" w:eastAsia="游ゴシック Medium" w:hAnsi="游ゴシック Medium" w:cs="游ゴシック Medium"/>
          <w:color w:val="000000"/>
        </w:rPr>
      </w:pPr>
    </w:p>
    <w:p w14:paraId="7B12991F" w14:textId="77777777" w:rsidR="0044100C" w:rsidRDefault="0044100C">
      <w:pPr>
        <w:spacing w:line="340" w:lineRule="auto"/>
        <w:ind w:left="700"/>
        <w:rPr>
          <w:rFonts w:ascii="游ゴシック Medium" w:eastAsia="游ゴシック Medium" w:hAnsi="游ゴシック Medium" w:cs="游ゴシック Medium"/>
          <w:color w:val="000000"/>
        </w:rPr>
      </w:pPr>
    </w:p>
    <w:p w14:paraId="13893E70" w14:textId="77777777" w:rsidR="0044100C" w:rsidRDefault="0044100C">
      <w:pPr>
        <w:spacing w:line="340" w:lineRule="auto"/>
        <w:ind w:left="700"/>
        <w:rPr>
          <w:rFonts w:ascii="游ゴシック Medium" w:eastAsia="游ゴシック Medium" w:hAnsi="游ゴシック Medium" w:cs="游ゴシック Medium"/>
          <w:color w:val="000000"/>
        </w:rPr>
      </w:pPr>
    </w:p>
    <w:p w14:paraId="132D120D" w14:textId="77777777" w:rsidR="0044100C" w:rsidRDefault="0044100C">
      <w:pPr>
        <w:spacing w:line="340" w:lineRule="auto"/>
        <w:ind w:left="700"/>
        <w:rPr>
          <w:rFonts w:ascii="游ゴシック Medium" w:eastAsia="游ゴシック Medium" w:hAnsi="游ゴシック Medium" w:cs="游ゴシック Medium"/>
          <w:color w:val="000000"/>
        </w:rPr>
      </w:pPr>
    </w:p>
    <w:p w14:paraId="431A3B83" w14:textId="77777777" w:rsidR="0044100C" w:rsidRDefault="0044100C">
      <w:pPr>
        <w:spacing w:line="340" w:lineRule="auto"/>
        <w:ind w:left="700"/>
        <w:rPr>
          <w:rFonts w:ascii="游ゴシック Medium" w:eastAsia="游ゴシック Medium" w:hAnsi="游ゴシック Medium" w:cs="游ゴシック Medium"/>
          <w:color w:val="000000"/>
        </w:rPr>
      </w:pPr>
    </w:p>
    <w:p w14:paraId="5B8F8168" w14:textId="77777777" w:rsidR="0044100C" w:rsidRDefault="0044100C" w:rsidP="00617E8A">
      <w:pPr>
        <w:spacing w:after="120" w:line="340" w:lineRule="auto"/>
        <w:rPr>
          <w:rFonts w:ascii="游ゴシック Medium" w:eastAsia="游ゴシック Medium" w:hAnsi="游ゴシック Medium" w:cs="游ゴシック Medium"/>
          <w:color w:val="000000"/>
        </w:rPr>
      </w:pPr>
    </w:p>
    <w:p w14:paraId="2B645337" w14:textId="77777777" w:rsidR="0044100C" w:rsidRDefault="00B74C13">
      <w:pPr>
        <w:pStyle w:val="2"/>
      </w:pPr>
      <w:bookmarkStart w:id="21" w:name="_heading=h.3j2qqm3" w:colFirst="0" w:colLast="0"/>
      <w:bookmarkEnd w:id="21"/>
      <w:r>
        <w:lastRenderedPageBreak/>
        <w:t>2章　審査結果の通知</w:t>
      </w:r>
    </w:p>
    <w:p w14:paraId="42D9360E" w14:textId="77777777" w:rsidR="0044100C" w:rsidRDefault="00B74C13">
      <w:pPr>
        <w:pStyle w:val="3"/>
      </w:pPr>
      <w:bookmarkStart w:id="22" w:name="_heading=h.1y810tw" w:colFirst="0" w:colLast="0"/>
      <w:bookmarkEnd w:id="22"/>
      <w:r>
        <w:t>01　審査結果の通知</w:t>
      </w:r>
    </w:p>
    <w:p w14:paraId="21FB7F18"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審査の結果は申請団体に対し</w:t>
      </w:r>
      <w:r>
        <w:rPr>
          <w:rFonts w:ascii="游ゴシック Medium" w:eastAsia="游ゴシック Medium" w:hAnsi="游ゴシック Medium" w:cs="游ゴシック Medium"/>
        </w:rPr>
        <w:t>文書及びメール</w:t>
      </w:r>
      <w:r>
        <w:rPr>
          <w:rFonts w:ascii="游ゴシック Medium" w:eastAsia="游ゴシック Medium" w:hAnsi="游ゴシック Medium" w:cs="游ゴシック Medium"/>
          <w:color w:val="000000"/>
        </w:rPr>
        <w:t>で通知します。</w:t>
      </w:r>
    </w:p>
    <w:p w14:paraId="4847848D" w14:textId="77777777" w:rsidR="0044100C" w:rsidRDefault="00B74C13">
      <w:pPr>
        <w:pStyle w:val="3"/>
      </w:pPr>
      <w:bookmarkStart w:id="23" w:name="_heading=h.4i7ojhp" w:colFirst="0" w:colLast="0"/>
      <w:bookmarkEnd w:id="23"/>
      <w:r>
        <w:t>02　審査結果の情報公開</w:t>
      </w:r>
    </w:p>
    <w:p w14:paraId="7AB4DDFA" w14:textId="77777777" w:rsidR="0044100C" w:rsidRDefault="00B74C13">
      <w:pPr>
        <w:numPr>
          <w:ilvl w:val="0"/>
          <w:numId w:val="13"/>
        </w:numPr>
        <w:spacing w:before="120" w:after="120"/>
        <w:ind w:right="100"/>
      </w:pPr>
      <w:r>
        <w:rPr>
          <w:rFonts w:ascii="游ゴシック Medium" w:eastAsia="游ゴシック Medium" w:hAnsi="游ゴシック Medium" w:cs="游ゴシック Medium"/>
          <w:color w:val="000000"/>
        </w:rPr>
        <w:t>休眠預金活用事業の原資が国民の資産であることに鑑み、「国民への説明責任」を果たすため、「情報開示の徹底」、「本制度全体の透明性の確保」等が強く求められています。</w:t>
      </w:r>
      <w:r>
        <w:rPr>
          <w:rFonts w:ascii="游ゴシック Medium" w:eastAsia="游ゴシック Medium" w:hAnsi="游ゴシック Medium" w:cs="游ゴシック Medium"/>
          <w:color w:val="000000"/>
        </w:rPr>
        <w:br/>
        <w:t>資金分配団体は、採択の有無に関わらずすべての申請団体の情報（団体名・所在地・事業名・事業概要）をWEBサイトで広く公開します。</w:t>
      </w:r>
    </w:p>
    <w:p w14:paraId="07B4A7F9" w14:textId="77777777" w:rsidR="0044100C" w:rsidRDefault="00B74C13">
      <w:pPr>
        <w:numPr>
          <w:ilvl w:val="0"/>
          <w:numId w:val="13"/>
        </w:numPr>
        <w:spacing w:before="120" w:after="120"/>
        <w:ind w:right="100"/>
      </w:pPr>
      <w:r>
        <w:rPr>
          <w:rFonts w:ascii="游ゴシック Medium" w:eastAsia="游ゴシック Medium" w:hAnsi="游ゴシック Medium" w:cs="游ゴシック Medium"/>
          <w:color w:val="000000"/>
        </w:rPr>
        <w:t>資金分配団体は、選定した実行団体の情報（選定した実行団体の名称、申請事業の名称及び概要、選定過程、選定理由、選定された各実行団体に対する助成の総額及び内訳並びにその算定根拠）を資金分配団体のWEBサイトで広く一般に公開します、但し公開にあたっては、当該実行団体の正当な権利又は利益を損なわないように配慮します。</w:t>
      </w:r>
    </w:p>
    <w:p w14:paraId="389CC184" w14:textId="77777777" w:rsidR="0044100C" w:rsidRDefault="00B74C13">
      <w:pPr>
        <w:numPr>
          <w:ilvl w:val="0"/>
          <w:numId w:val="13"/>
        </w:numPr>
        <w:spacing w:before="120" w:after="120"/>
        <w:ind w:right="100"/>
      </w:pPr>
      <w:r>
        <w:rPr>
          <w:rFonts w:ascii="游ゴシック Medium" w:eastAsia="游ゴシック Medium" w:hAnsi="游ゴシック Medium" w:cs="游ゴシック Medium"/>
          <w:color w:val="000000"/>
        </w:rPr>
        <w:t>JANPIAではJANPIAのWEBサイト上に資金分配団体のWEBサイトへのリンクを設定するなど、各資金分配団体の実行団体の公募の進捗について一般に公開します。また資金分配団体との協議の上、公募に関する情報を、JANPIAの事業報告書・WEBサイトその他の媒体により広く一般に公開できるものとします。</w:t>
      </w:r>
    </w:p>
    <w:p w14:paraId="70B8B86C" w14:textId="77777777" w:rsidR="0044100C" w:rsidRDefault="00B74C13">
      <w:pPr>
        <w:pStyle w:val="2"/>
      </w:pPr>
      <w:bookmarkStart w:id="24" w:name="_heading=h.2xcytpi" w:colFirst="0" w:colLast="0"/>
      <w:bookmarkEnd w:id="24"/>
      <w:r>
        <w:t>3章　審査の視点</w:t>
      </w:r>
    </w:p>
    <w:bookmarkStart w:id="25" w:name="_heading=h.1ci93xb" w:colFirst="0" w:colLast="0"/>
    <w:bookmarkEnd w:id="25"/>
    <w:p w14:paraId="7987EE68" w14:textId="77777777" w:rsidR="0044100C" w:rsidRDefault="00185005">
      <w:pPr>
        <w:pStyle w:val="3"/>
      </w:pPr>
      <w:sdt>
        <w:sdtPr>
          <w:tag w:val="goog_rdk_18"/>
          <w:id w:val="-288824412"/>
        </w:sdtPr>
        <w:sdtEndPr/>
        <w:sdtContent/>
      </w:sdt>
      <w:r w:rsidR="00B74C13">
        <w:t>01　選定基準等</w:t>
      </w:r>
    </w:p>
    <w:p w14:paraId="6ED210A0"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以下の選定基準に基づき選定を行います。</w:t>
      </w:r>
    </w:p>
    <w:tbl>
      <w:tblPr>
        <w:tblStyle w:val="Style98"/>
        <w:tblW w:w="82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5382"/>
      </w:tblGrid>
      <w:tr w:rsidR="0044100C" w14:paraId="051D0DDC" w14:textId="77777777">
        <w:trPr>
          <w:trHeight w:val="706"/>
        </w:trPr>
        <w:tc>
          <w:tcPr>
            <w:tcW w:w="2835" w:type="dxa"/>
            <w:vAlign w:val="center"/>
          </w:tcPr>
          <w:p w14:paraId="0BD4CC47"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t>ガバナンス・コンプライアンス</w:t>
            </w:r>
          </w:p>
        </w:tc>
        <w:tc>
          <w:tcPr>
            <w:tcW w:w="5382" w:type="dxa"/>
            <w:vAlign w:val="center"/>
          </w:tcPr>
          <w:p w14:paraId="7DAD86E5"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t>包括的支援プログラムに示す事業を公正かつ適確に実施できるガバナンス・コンプライアンス体制等を備えているか</w:t>
            </w:r>
          </w:p>
        </w:tc>
      </w:tr>
      <w:tr w:rsidR="0044100C" w14:paraId="500C97B5" w14:textId="77777777">
        <w:trPr>
          <w:trHeight w:val="1113"/>
        </w:trPr>
        <w:tc>
          <w:tcPr>
            <w:tcW w:w="2835" w:type="dxa"/>
            <w:vAlign w:val="center"/>
          </w:tcPr>
          <w:p w14:paraId="46A95E67"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t>事業の妥当性</w:t>
            </w:r>
          </w:p>
        </w:tc>
        <w:tc>
          <w:tcPr>
            <w:tcW w:w="5382" w:type="dxa"/>
            <w:vAlign w:val="center"/>
          </w:tcPr>
          <w:p w14:paraId="6A977912"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t>事業対象となる社会課題について、問題構造の把握が十分に行われているか、また、解決したい社会課題に対して事業計画（課題の設定、目的、事業内容）が妥当であるか</w:t>
            </w:r>
          </w:p>
        </w:tc>
      </w:tr>
      <w:tr w:rsidR="0044100C" w14:paraId="3147E6EC" w14:textId="77777777">
        <w:trPr>
          <w:trHeight w:val="702"/>
        </w:trPr>
        <w:tc>
          <w:tcPr>
            <w:tcW w:w="2835" w:type="dxa"/>
            <w:vAlign w:val="center"/>
          </w:tcPr>
          <w:p w14:paraId="0E24D160"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t>実行可能性</w:t>
            </w:r>
          </w:p>
        </w:tc>
        <w:tc>
          <w:tcPr>
            <w:tcW w:w="5382" w:type="dxa"/>
            <w:vAlign w:val="center"/>
          </w:tcPr>
          <w:p w14:paraId="35810274"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t>業務実施体制や計画、予算が適切か</w:t>
            </w:r>
          </w:p>
        </w:tc>
      </w:tr>
      <w:tr w:rsidR="0044100C" w14:paraId="6FB728BE" w14:textId="77777777">
        <w:trPr>
          <w:trHeight w:val="698"/>
        </w:trPr>
        <w:tc>
          <w:tcPr>
            <w:tcW w:w="2835" w:type="dxa"/>
            <w:vAlign w:val="center"/>
          </w:tcPr>
          <w:p w14:paraId="2E72A9DA"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t>継続性</w:t>
            </w:r>
          </w:p>
        </w:tc>
        <w:tc>
          <w:tcPr>
            <w:tcW w:w="5382" w:type="dxa"/>
            <w:vAlign w:val="center"/>
          </w:tcPr>
          <w:p w14:paraId="7FEAD9EC"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t>助成終了後の計画（支援期間、出口戦略や工程等）が具体的かつ現実的か</w:t>
            </w:r>
          </w:p>
        </w:tc>
      </w:tr>
      <w:tr w:rsidR="0044100C" w14:paraId="0E1B687A" w14:textId="77777777">
        <w:trPr>
          <w:trHeight w:val="697"/>
        </w:trPr>
        <w:tc>
          <w:tcPr>
            <w:tcW w:w="2835" w:type="dxa"/>
            <w:vAlign w:val="center"/>
          </w:tcPr>
          <w:p w14:paraId="60A30485"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t>先駆性（革新性）</w:t>
            </w:r>
          </w:p>
        </w:tc>
        <w:tc>
          <w:tcPr>
            <w:tcW w:w="5382" w:type="dxa"/>
            <w:vAlign w:val="center"/>
          </w:tcPr>
          <w:p w14:paraId="68F15A20"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t>社会の新しい価値の創造、仕組みづくりに寄与するか</w:t>
            </w:r>
          </w:p>
        </w:tc>
      </w:tr>
      <w:tr w:rsidR="0044100C" w14:paraId="10CB06F5" w14:textId="77777777">
        <w:trPr>
          <w:trHeight w:val="688"/>
        </w:trPr>
        <w:tc>
          <w:tcPr>
            <w:tcW w:w="2835" w:type="dxa"/>
            <w:vAlign w:val="center"/>
          </w:tcPr>
          <w:p w14:paraId="4C83C48B"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lastRenderedPageBreak/>
              <w:t>波及効果</w:t>
            </w:r>
          </w:p>
        </w:tc>
        <w:tc>
          <w:tcPr>
            <w:tcW w:w="5382" w:type="dxa"/>
            <w:vAlign w:val="center"/>
          </w:tcPr>
          <w:p w14:paraId="7617F97C"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t>事業から得られた学びが組織や地域、分野を超えて社会課題の解決につながることが期待できるか</w:t>
            </w:r>
          </w:p>
        </w:tc>
      </w:tr>
      <w:tr w:rsidR="0044100C" w14:paraId="1A0F0FD2" w14:textId="77777777">
        <w:trPr>
          <w:trHeight w:val="686"/>
        </w:trPr>
        <w:tc>
          <w:tcPr>
            <w:tcW w:w="2835" w:type="dxa"/>
            <w:vAlign w:val="center"/>
          </w:tcPr>
          <w:p w14:paraId="57D690B0"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t>連携と対話</w:t>
            </w:r>
          </w:p>
        </w:tc>
        <w:tc>
          <w:tcPr>
            <w:tcW w:w="5382" w:type="dxa"/>
            <w:vAlign w:val="center"/>
          </w:tcPr>
          <w:p w14:paraId="5D7985CE" w14:textId="77777777" w:rsidR="0044100C" w:rsidRDefault="00B74C13">
            <w:pPr>
              <w:spacing w:line="280" w:lineRule="auto"/>
              <w:rPr>
                <w:rFonts w:ascii="游ゴシック Medium" w:eastAsia="游ゴシック Medium" w:hAnsi="游ゴシック Medium" w:cs="游ゴシック Medium"/>
                <w:color w:val="000000"/>
                <w:sz w:val="18"/>
                <w:szCs w:val="18"/>
              </w:rPr>
            </w:pPr>
            <w:r>
              <w:rPr>
                <w:rFonts w:ascii="游ゴシック Medium" w:eastAsia="游ゴシック Medium" w:hAnsi="游ゴシック Medium" w:cs="游ゴシック Medium"/>
                <w:color w:val="000000"/>
                <w:sz w:val="18"/>
                <w:szCs w:val="18"/>
              </w:rPr>
              <w:t>多様な関係者との協働、事業の準備段階から終了後までの体系的な対話が想定されているか</w:t>
            </w:r>
          </w:p>
        </w:tc>
      </w:tr>
    </w:tbl>
    <w:p w14:paraId="4EDEB8EA" w14:textId="77777777" w:rsidR="0044100C" w:rsidRDefault="0044100C">
      <w:pPr>
        <w:spacing w:line="340" w:lineRule="auto"/>
        <w:ind w:left="700"/>
        <w:rPr>
          <w:rFonts w:ascii="游ゴシック Medium" w:eastAsia="游ゴシック Medium" w:hAnsi="游ゴシック Medium" w:cs="游ゴシック Medium"/>
        </w:rPr>
      </w:pPr>
    </w:p>
    <w:p w14:paraId="5168C9BD" w14:textId="77777777" w:rsidR="0044100C" w:rsidRDefault="00B74C13">
      <w:pPr>
        <w:spacing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なお、選定にあたっては、支援実施の緊急性に鑑み、申請事業の妥当性、実行可能性、ガバナンス・コンプライアンス体制の整備等の３点を重視し、団体の社会的信用や直近の財務状況等、助成事業の実績等も考慮した上で、選定後速やかに適切な事業実施が可能と判断される団体を優先的に採択するものとします。</w:t>
      </w:r>
    </w:p>
    <w:p w14:paraId="3C10449B" w14:textId="77777777" w:rsidR="0044100C" w:rsidRDefault="00185005">
      <w:pPr>
        <w:spacing w:line="340" w:lineRule="auto"/>
        <w:ind w:left="700"/>
        <w:rPr>
          <w:rFonts w:ascii="游ゴシック Medium" w:eastAsia="游ゴシック Medium" w:hAnsi="游ゴシック Medium" w:cs="游ゴシック Medium"/>
          <w:color w:val="000000"/>
        </w:rPr>
      </w:pPr>
      <w:sdt>
        <w:sdtPr>
          <w:tag w:val="goog_rdk_19"/>
          <w:id w:val="1123340018"/>
        </w:sdtPr>
        <w:sdtEndPr>
          <w:rPr>
            <w:rFonts w:ascii="游ゴシック Medium" w:eastAsia="游ゴシック Medium" w:hAnsi="游ゴシック Medium" w:cs="游ゴシック Medium"/>
            <w:sz w:val="21"/>
            <w:szCs w:val="22"/>
          </w:rPr>
        </w:sdtEndPr>
        <w:sdtContent/>
      </w:sdt>
      <w:r w:rsidR="00B74C13">
        <w:rPr>
          <w:rFonts w:ascii="游ゴシック Medium" w:eastAsia="游ゴシック Medium" w:hAnsi="游ゴシック Medium" w:cs="游ゴシック Medium" w:hint="eastAsia"/>
          <w:sz w:val="21"/>
          <w:szCs w:val="22"/>
        </w:rPr>
        <w:t>フードを中心とした</w:t>
      </w:r>
      <w:r w:rsidR="00B74C13">
        <w:rPr>
          <w:rFonts w:ascii="游ゴシック Medium" w:eastAsia="游ゴシック Medium" w:hAnsi="游ゴシック Medium" w:cs="游ゴシック Medium"/>
        </w:rPr>
        <w:t>パントリー型では、事業終了後の継続も踏まえ、継続性、連携と対話を重視し</w:t>
      </w:r>
      <w:r w:rsidR="00B74C13">
        <w:rPr>
          <w:rFonts w:ascii="游ゴシック Medium" w:eastAsia="游ゴシック Medium" w:hAnsi="游ゴシック Medium" w:cs="游ゴシック Medium" w:hint="eastAsia"/>
        </w:rPr>
        <w:t>、</w:t>
      </w:r>
      <w:r w:rsidR="00B74C13">
        <w:rPr>
          <w:rFonts w:ascii="游ゴシック Medium" w:eastAsia="游ゴシック Medium" w:hAnsi="游ゴシック Medium" w:cs="游ゴシック Medium"/>
        </w:rPr>
        <w:t>緊急</w:t>
      </w:r>
      <w:r w:rsidR="00B74C13">
        <w:rPr>
          <w:rFonts w:ascii="游ゴシック Medium" w:eastAsia="游ゴシック Medium" w:hAnsi="游ゴシック Medium" w:cs="游ゴシック Medium" w:hint="eastAsia"/>
        </w:rPr>
        <w:t>的食</w:t>
      </w:r>
      <w:r w:rsidR="00B74C13">
        <w:rPr>
          <w:rFonts w:ascii="游ゴシック Medium" w:eastAsia="游ゴシック Medium" w:hAnsi="游ゴシック Medium" w:cs="游ゴシック Medium"/>
        </w:rPr>
        <w:t>支援型では、</w:t>
      </w:r>
      <w:r w:rsidR="00B74C13">
        <w:rPr>
          <w:rFonts w:ascii="游ゴシック Medium" w:eastAsia="游ゴシック Medium" w:hAnsi="游ゴシック Medium" w:cs="游ゴシック Medium"/>
          <w:color w:val="000000"/>
        </w:rPr>
        <w:t>新たな支援のニーズとその変化に対応したチャレンジングな事業内容を優先的に採択し、感染症拡大や原油価格・物価高騰、少子化の急速な進行に対する課題解決のより多くの事例創出を目指します。</w:t>
      </w:r>
    </w:p>
    <w:p w14:paraId="5724CC31" w14:textId="77777777" w:rsidR="0044100C" w:rsidRDefault="0044100C">
      <w:pPr>
        <w:spacing w:line="340" w:lineRule="auto"/>
        <w:ind w:left="700"/>
        <w:rPr>
          <w:rFonts w:ascii="游ゴシック Medium" w:eastAsia="游ゴシック Medium" w:hAnsi="游ゴシック Medium" w:cs="游ゴシック Medium"/>
          <w:color w:val="000000"/>
        </w:rPr>
      </w:pPr>
    </w:p>
    <w:p w14:paraId="39BA647E"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※その他選定時の留意事項</w:t>
      </w:r>
    </w:p>
    <w:p w14:paraId="3EAE16CE" w14:textId="77777777" w:rsidR="0044100C" w:rsidRDefault="00B74C13">
      <w:pPr>
        <w:numPr>
          <w:ilvl w:val="0"/>
          <w:numId w:val="14"/>
        </w:numPr>
        <w:spacing w:before="48" w:after="48"/>
        <w:ind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政治活動や宗教活動等との峻別</w:t>
      </w:r>
    </w:p>
    <w:p w14:paraId="37ADBF4B" w14:textId="77777777" w:rsidR="0044100C" w:rsidRDefault="00185005">
      <w:pPr>
        <w:spacing w:before="48" w:after="48"/>
        <w:ind w:left="1326" w:right="100"/>
        <w:rPr>
          <w:rFonts w:ascii="游ゴシック Medium" w:eastAsia="游ゴシック Medium" w:hAnsi="游ゴシック Medium" w:cs="游ゴシック Medium"/>
          <w:color w:val="000000"/>
        </w:rPr>
      </w:pPr>
      <w:hyperlink w:anchor="_heading=h.2s8eyo1">
        <w:r w:rsidR="00B74C13">
          <w:rPr>
            <w:rFonts w:ascii="游ゴシック Medium" w:eastAsia="游ゴシック Medium" w:hAnsi="游ゴシック Medium" w:cs="游ゴシック Medium"/>
            <w:color w:val="0563C1"/>
            <w:u w:val="single"/>
          </w:rPr>
          <w:t>申請資格要件</w:t>
        </w:r>
      </w:hyperlink>
      <w:r w:rsidR="00B74C13">
        <w:rPr>
          <w:rFonts w:ascii="游ゴシック Medium" w:eastAsia="游ゴシック Medium" w:hAnsi="游ゴシック Medium" w:cs="游ゴシック Medium"/>
          <w:color w:val="000000"/>
        </w:rPr>
        <w:t>の②に関連して、申請事業においては、政治活動や宗教活動等と明確に区分された内容となっていることが必要です。</w:t>
      </w:r>
    </w:p>
    <w:p w14:paraId="1F906DA6" w14:textId="77777777" w:rsidR="0044100C" w:rsidRDefault="00B74C13">
      <w:pPr>
        <w:spacing w:before="48" w:after="120"/>
        <w:ind w:left="936" w:right="100" w:firstLine="200"/>
        <w:rPr>
          <w:rFonts w:ascii="游ゴシック Medium" w:eastAsia="游ゴシック Medium" w:hAnsi="游ゴシック Medium" w:cs="游ゴシック Medium"/>
        </w:rPr>
      </w:pPr>
      <w:r>
        <w:rPr>
          <w:rFonts w:ascii="游ゴシック Medium" w:eastAsia="游ゴシック Medium" w:hAnsi="游ゴシック Medium" w:cs="游ゴシック Medium"/>
        </w:rPr>
        <w:t>（想定される不適切な事例）</w:t>
      </w:r>
    </w:p>
    <w:p w14:paraId="02CB4523" w14:textId="77777777" w:rsidR="0044100C" w:rsidRDefault="00B74C13">
      <w:pPr>
        <w:spacing w:before="120" w:after="120"/>
        <w:ind w:left="2100" w:right="100" w:hanging="8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（例１）主として団体の政治活動や宗教活動等に要する人件費、整備備品費その他の経費を本事業の経費として助成金を充当（流用）するケース</w:t>
      </w:r>
    </w:p>
    <w:p w14:paraId="4B27FC4C" w14:textId="77777777" w:rsidR="0044100C" w:rsidRDefault="00B74C13">
      <w:pPr>
        <w:spacing w:before="48" w:after="120"/>
        <w:ind w:left="2124" w:right="100" w:hanging="850"/>
        <w:rPr>
          <w:rFonts w:ascii="游ゴシック Medium" w:eastAsia="游ゴシック Medium" w:hAnsi="游ゴシック Medium" w:cs="游ゴシック Medium"/>
        </w:rPr>
      </w:pPr>
      <w:r>
        <w:rPr>
          <w:rFonts w:ascii="游ゴシック Medium" w:eastAsia="游ゴシック Medium" w:hAnsi="游ゴシック Medium" w:cs="游ゴシック Medium"/>
        </w:rPr>
        <w:t>（例２）休眠預金等活用事業により購入した物品や機材等を団体の政治活動や宗教活動等で使用するケースや他の団体が行う政治活動や宗教活動等に使用させるケース</w:t>
      </w:r>
    </w:p>
    <w:p w14:paraId="5806CC5F" w14:textId="77777777" w:rsidR="0044100C" w:rsidRDefault="00B74C13">
      <w:pPr>
        <w:spacing w:before="48" w:after="48"/>
        <w:ind w:left="2124" w:right="100" w:hanging="850"/>
        <w:rPr>
          <w:rFonts w:ascii="游ゴシック Medium" w:eastAsia="游ゴシック Medium" w:hAnsi="游ゴシック Medium" w:cs="游ゴシック Medium"/>
          <w:highlight w:val="yellow"/>
        </w:rPr>
      </w:pPr>
      <w:r>
        <w:rPr>
          <w:rFonts w:ascii="游ゴシック Medium" w:eastAsia="游ゴシック Medium" w:hAnsi="游ゴシック Medium" w:cs="游ゴシック Medium"/>
        </w:rPr>
        <w:t>（例３）休眠預金等活用事業により役務提供を受けている受益者を団体の政治活動や宗教活動等に参加させるため執拗な勧誘を行うケース</w:t>
      </w:r>
    </w:p>
    <w:p w14:paraId="17DB4469" w14:textId="77777777" w:rsidR="0044100C" w:rsidRDefault="00B74C13">
      <w:pPr>
        <w:numPr>
          <w:ilvl w:val="0"/>
          <w:numId w:val="1"/>
        </w:numPr>
        <w:spacing w:before="120" w:after="120"/>
        <w:ind w:left="1134"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行政施策との関係</w:t>
      </w:r>
    </w:p>
    <w:p w14:paraId="51DC3933" w14:textId="77777777" w:rsidR="0044100C" w:rsidRDefault="00B74C13">
      <w:pPr>
        <w:spacing w:before="120" w:after="120"/>
        <w:ind w:left="1134"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行政・NPO・ボランティアとの連携・協働が進展している事業領域においては、休眠預金等活用事業が行政施策の後退を許容するものではないことを前提としつつ、現行の行政施策が十分に行き届いていない場合や、よりきめ細かな支援が必要とされる場合は、以下の観点に即して個別に判断して事業を選定します。</w:t>
      </w:r>
    </w:p>
    <w:p w14:paraId="088B3731" w14:textId="77777777" w:rsidR="0044100C" w:rsidRDefault="00B74C13">
      <w:pPr>
        <w:spacing w:before="120" w:after="120"/>
        <w:ind w:left="1134"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① 申請する事業分野における行政施策の取組状況</w:t>
      </w:r>
    </w:p>
    <w:p w14:paraId="5FD10839" w14:textId="77777777" w:rsidR="0044100C" w:rsidRDefault="00B74C13">
      <w:pPr>
        <w:spacing w:before="120" w:after="120"/>
        <w:ind w:left="1134"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lastRenderedPageBreak/>
        <w:t>② 本制度により申請事業を実施する意義</w:t>
      </w:r>
    </w:p>
    <w:p w14:paraId="7135601A" w14:textId="77777777" w:rsidR="0044100C" w:rsidRDefault="00B74C13">
      <w:pPr>
        <w:spacing w:before="120" w:after="120"/>
        <w:ind w:left="1134"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③ 申請事業終了後に、自治体に対する行政施策化の働きかけ又は行政補助金等を活用した事業継続等を行う見込み</w:t>
      </w:r>
    </w:p>
    <w:p w14:paraId="27B4A6C7" w14:textId="77777777" w:rsidR="0044100C" w:rsidRDefault="00B74C13">
      <w:pPr>
        <w:numPr>
          <w:ilvl w:val="0"/>
          <w:numId w:val="1"/>
        </w:numPr>
        <w:spacing w:before="120" w:after="120"/>
        <w:ind w:left="1134"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他の助成金</w:t>
      </w:r>
    </w:p>
    <w:p w14:paraId="586EF855" w14:textId="1CBFA2E4" w:rsidR="0044100C" w:rsidRDefault="00B74C13">
      <w:pPr>
        <w:spacing w:before="120" w:after="120"/>
        <w:ind w:left="1134"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国又は地方公共団体から補助金又は貸付金等の支援（ふるさと納税を財源とする資金提供を含む）を受けていない、かつ受ける予定のない事業の中から助成対象事業を選定します 。なお、他の助成財団から助成等を受けている団体が、同一事業について実行団体として助成等を受けることは可能とします</w:t>
      </w:r>
      <w:r>
        <w:rPr>
          <w:rFonts w:ascii="游ゴシック Medium" w:eastAsia="游ゴシック Medium" w:hAnsi="游ゴシック Medium" w:cs="游ゴシック Medium"/>
          <w:color w:val="000000"/>
          <w:vertAlign w:val="superscript"/>
        </w:rPr>
        <w:footnoteReference w:id="9"/>
      </w:r>
      <w:r>
        <w:rPr>
          <w:rFonts w:ascii="游ゴシック Medium" w:eastAsia="游ゴシック Medium" w:hAnsi="游ゴシック Medium" w:cs="游ゴシック Medium"/>
          <w:color w:val="000000"/>
        </w:rPr>
        <w:t>。</w:t>
      </w:r>
    </w:p>
    <w:p w14:paraId="26661E32" w14:textId="77777777" w:rsidR="0044100C" w:rsidRDefault="00B74C13">
      <w:pPr>
        <w:numPr>
          <w:ilvl w:val="0"/>
          <w:numId w:val="1"/>
        </w:numPr>
        <w:spacing w:before="120" w:after="120"/>
        <w:ind w:left="1134"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事業対象</w:t>
      </w:r>
    </w:p>
    <w:p w14:paraId="36A12966" w14:textId="77777777" w:rsidR="0044100C" w:rsidRDefault="00B74C13">
      <w:pPr>
        <w:spacing w:before="120" w:after="120"/>
        <w:ind w:left="1134"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既存の助成財団等が申請した場合、休眠預金が実質的に他の事業の財源に活用されると想定されるなど、当該財団への単なる財政支援に相当する場合は選定しません。</w:t>
      </w:r>
    </w:p>
    <w:p w14:paraId="5FBE0199" w14:textId="77777777" w:rsidR="0044100C" w:rsidRDefault="00B74C13">
      <w:pPr>
        <w:numPr>
          <w:ilvl w:val="0"/>
          <w:numId w:val="1"/>
        </w:numPr>
        <w:spacing w:before="120" w:after="120"/>
        <w:ind w:left="1134"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不選定の損害等</w:t>
      </w:r>
    </w:p>
    <w:p w14:paraId="175038BB" w14:textId="77777777" w:rsidR="0044100C" w:rsidRDefault="00B74C13">
      <w:pPr>
        <w:spacing w:before="120" w:after="120"/>
        <w:ind w:left="1134"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申請書類の作成等選定に要する費用、及び選定後資金提供契約締結までに要する全ての費用については、各申請団体の負担となります。審査の結果、実行団体に選定されなかったことによる一切の損害および本制度にかかる法令や政府の運用方針の変更等による損害については、弊団体が責任を負うものではありません。</w:t>
      </w:r>
    </w:p>
    <w:p w14:paraId="7B9D11DB" w14:textId="77777777" w:rsidR="0044100C" w:rsidRDefault="00B74C13">
      <w:pPr>
        <w:pStyle w:val="3"/>
      </w:pPr>
      <w:bookmarkStart w:id="26" w:name="_heading=h.3whwml4" w:colFirst="0" w:colLast="0"/>
      <w:bookmarkEnd w:id="26"/>
      <w:r>
        <w:t>02　ガバナンス・コンプライアンス体制の確認等</w:t>
      </w:r>
    </w:p>
    <w:p w14:paraId="53C2FA0A" w14:textId="7AFC3598"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事業を公正かつ適確に実施できるようJANPIAが規定するガバナンス・コンプライアンス体制を備えていることが必要です（申請時にガバナンス・コンプライアンス体制現況確認書を提出していただきます。）</w:t>
      </w:r>
      <w:r w:rsidR="00E84938">
        <w:rPr>
          <w:rFonts w:ascii="游ゴシック Medium" w:eastAsia="游ゴシック Medium" w:hAnsi="游ゴシック Medium" w:cs="游ゴシック Medium"/>
          <w:color w:val="000000"/>
        </w:rPr>
        <w:t>。</w:t>
      </w:r>
      <w:r>
        <w:rPr>
          <w:rFonts w:ascii="游ゴシック Medium" w:eastAsia="游ゴシック Medium" w:hAnsi="游ゴシック Medium" w:cs="游ゴシック Medium"/>
          <w:color w:val="000000"/>
        </w:rPr>
        <w:br/>
        <w:t>なお、採択された実行団体は、助成実績の経験値、専門性を有するメンバーの在籍の有無及び団体の法的なステータスなどを考慮して、助成期間中に各団体に応じたガバナンス・コンプライアンス体制を整備していただきます。</w:t>
      </w:r>
    </w:p>
    <w:p w14:paraId="79FF38A8" w14:textId="77777777" w:rsidR="0044100C" w:rsidRDefault="00B74C13">
      <w:pPr>
        <w:jc w:val="left"/>
        <w:rPr>
          <w:rFonts w:ascii="游ゴシック Medium" w:eastAsia="游ゴシック Medium" w:hAnsi="游ゴシック Medium" w:cs="游ゴシック Medium"/>
          <w:sz w:val="28"/>
          <w:szCs w:val="28"/>
        </w:rPr>
      </w:pPr>
      <w:r>
        <w:br w:type="page"/>
      </w:r>
    </w:p>
    <w:p w14:paraId="4F2D7BDE" w14:textId="77777777" w:rsidR="0044100C" w:rsidRDefault="00B74C13">
      <w:pPr>
        <w:keepNext/>
        <w:pBdr>
          <w:top w:val="single" w:sz="4" w:space="10" w:color="000000"/>
          <w:bottom w:val="single" w:sz="4" w:space="4" w:color="000000"/>
        </w:pBdr>
        <w:spacing w:before="360" w:after="120"/>
        <w:rPr>
          <w:rFonts w:ascii="游ゴシック Medium" w:eastAsia="游ゴシック Medium" w:hAnsi="游ゴシック Medium" w:cs="游ゴシック Medium"/>
          <w:b/>
          <w:color w:val="000000"/>
          <w:sz w:val="28"/>
          <w:szCs w:val="28"/>
        </w:rPr>
      </w:pPr>
      <w:bookmarkStart w:id="27" w:name="_heading=h.2bn6wsx" w:colFirst="0" w:colLast="0"/>
      <w:bookmarkEnd w:id="27"/>
      <w:r>
        <w:rPr>
          <w:rFonts w:ascii="游ゴシック Medium" w:eastAsia="游ゴシック Medium" w:hAnsi="游ゴシック Medium" w:cs="游ゴシック Medium"/>
          <w:b/>
          <w:color w:val="000000"/>
          <w:sz w:val="28"/>
          <w:szCs w:val="28"/>
        </w:rPr>
        <w:lastRenderedPageBreak/>
        <w:t>第Ⅲ編　選定から助成終了までの流れ</w:t>
      </w:r>
    </w:p>
    <w:p w14:paraId="1EF5D0C9" w14:textId="77777777" w:rsidR="0044100C" w:rsidRDefault="00B74C13">
      <w:pPr>
        <w:pStyle w:val="2"/>
      </w:pPr>
      <w:bookmarkStart w:id="28" w:name="_heading=h.qsh70q" w:colFirst="0" w:colLast="0"/>
      <w:bookmarkEnd w:id="28"/>
      <w:r>
        <w:t>1章　助成事業の流れ</w:t>
      </w:r>
    </w:p>
    <w:p w14:paraId="57578064" w14:textId="77777777" w:rsidR="0044100C" w:rsidRDefault="00B74C13">
      <w:pPr>
        <w:pStyle w:val="3"/>
      </w:pPr>
      <w:bookmarkStart w:id="29" w:name="_heading=h.3as4poj" w:colFirst="0" w:colLast="0"/>
      <w:bookmarkEnd w:id="29"/>
      <w:r>
        <w:t xml:space="preserve">01　</w:t>
      </w:r>
      <w:sdt>
        <w:sdtPr>
          <w:tag w:val="goog_rdk_20"/>
          <w:id w:val="651021893"/>
        </w:sdtPr>
        <w:sdtEndPr/>
        <w:sdtContent/>
      </w:sdt>
      <w:sdt>
        <w:sdtPr>
          <w:tag w:val="goog_rdk_21"/>
          <w:id w:val="-1618205716"/>
        </w:sdtPr>
        <w:sdtEndPr/>
        <w:sdtContent/>
      </w:sdt>
      <w:r>
        <w:t>助成期間中の主な流れ</w:t>
      </w:r>
    </w:p>
    <w:p w14:paraId="52E56035"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助成期間中の主な流れは次の通りです。</w:t>
      </w:r>
    </w:p>
    <w:p w14:paraId="44A8AFF7" w14:textId="77777777" w:rsidR="0044100C" w:rsidRDefault="00B74C13">
      <w:pPr>
        <w:ind w:left="708"/>
        <w:rPr>
          <w:rFonts w:ascii="游ゴシック Medium" w:eastAsia="游ゴシック Medium" w:hAnsi="游ゴシック Medium" w:cs="游ゴシック Medium"/>
        </w:rPr>
      </w:pPr>
      <w:r>
        <w:rPr>
          <w:rFonts w:ascii="游ゴシック Medium" w:eastAsia="游ゴシック Medium" w:hAnsi="游ゴシック Medium" w:cs="游ゴシック Medium"/>
          <w:noProof/>
        </w:rPr>
        <w:drawing>
          <wp:inline distT="0" distB="0" distL="0" distR="0" wp14:anchorId="1E470C5B" wp14:editId="26B1C3C5">
            <wp:extent cx="4990465" cy="3287395"/>
            <wp:effectExtent l="0" t="0" r="0" b="0"/>
            <wp:docPr id="1846404186" name="image2.jpg"/>
            <wp:cNvGraphicFramePr/>
            <a:graphic xmlns:a="http://schemas.openxmlformats.org/drawingml/2006/main">
              <a:graphicData uri="http://schemas.openxmlformats.org/drawingml/2006/picture">
                <pic:pic xmlns:pic="http://schemas.openxmlformats.org/drawingml/2006/picture">
                  <pic:nvPicPr>
                    <pic:cNvPr id="1846404186" name="image2.jpg"/>
                    <pic:cNvPicPr preferRelativeResize="0"/>
                  </pic:nvPicPr>
                  <pic:blipFill>
                    <a:blip r:embed="rId16"/>
                    <a:srcRect/>
                    <a:stretch>
                      <a:fillRect/>
                    </a:stretch>
                  </pic:blipFill>
                  <pic:spPr>
                    <a:xfrm>
                      <a:off x="0" y="0"/>
                      <a:ext cx="4990482" cy="3287569"/>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0CB025B3" wp14:editId="5CA3024B">
                <wp:simplePos x="0" y="0"/>
                <wp:positionH relativeFrom="column">
                  <wp:posOffset>2400300</wp:posOffset>
                </wp:positionH>
                <wp:positionV relativeFrom="paragraph">
                  <wp:posOffset>1295400</wp:posOffset>
                </wp:positionV>
                <wp:extent cx="0" cy="12700"/>
                <wp:effectExtent l="0" t="0" r="0" b="0"/>
                <wp:wrapNone/>
                <wp:docPr id="1846404174" name="直線矢印コネクタ 1846404174"/>
                <wp:cNvGraphicFramePr/>
                <a:graphic xmlns:a="http://schemas.openxmlformats.org/drawingml/2006/main">
                  <a:graphicData uri="http://schemas.microsoft.com/office/word/2010/wordprocessingShape">
                    <wps:wsp>
                      <wps:cNvCnPr/>
                      <wps:spPr>
                        <a:xfrm>
                          <a:off x="3957946" y="3780000"/>
                          <a:ext cx="2776109"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wpsCustomData="http://www.wps.cn/officeDocument/2013/wpsCustomData">
            <w:pict>
              <v:shape id="_x0000_s1026" o:spid="_x0000_s1026" o:spt="32" type="#_x0000_t32" style="position:absolute;left:0pt;margin-left:189pt;margin-top:102pt;height:1pt;width:0pt;z-index:251658240;mso-width-relative:page;mso-height-relative:page;" filled="f" stroked="t" coordsize="21600,21600" o:gfxdata="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m0fS7YAAAACwEAAA8AAAAAAAAA&#10;AQAgAAAAIgAAAGRycy9kb3ducmV2LnhtbFBLAQIUABQAAAAIAIdO4kDs8CPpEQIAANwDAAAOAAAA&#10;AAAAAAEAIAAAACcBAABkcnMvZTJvRG9jLnhtbFBLBQYAAAAABgAGAFkBAACqBQAAAAA=&#10;">
                <v:fill on="f" focussize="0,0"/>
                <v:stroke color="#000000 [3200]" miterlimit="8" joinstyle="miter" dashstyle="dash" startarrowwidth="narrow" startarrowlength="short" endarrowwidth="narrow" endarrowlength="short"/>
                <v:imagedata o:title=""/>
                <o:lock v:ext="edit" aspectratio="f"/>
              </v:shape>
            </w:pict>
          </mc:Fallback>
        </mc:AlternateContent>
      </w:r>
      <w:r>
        <w:rPr>
          <w:noProof/>
        </w:rPr>
        <mc:AlternateContent>
          <mc:Choice Requires="wps">
            <w:drawing>
              <wp:anchor distT="0" distB="0" distL="114300" distR="114300" simplePos="0" relativeHeight="251659264" behindDoc="0" locked="0" layoutInCell="1" allowOverlap="1" wp14:anchorId="749BCEE9" wp14:editId="185DAE6B">
                <wp:simplePos x="0" y="0"/>
                <wp:positionH relativeFrom="column">
                  <wp:posOffset>2501900</wp:posOffset>
                </wp:positionH>
                <wp:positionV relativeFrom="paragraph">
                  <wp:posOffset>990600</wp:posOffset>
                </wp:positionV>
                <wp:extent cx="1017270" cy="323215"/>
                <wp:effectExtent l="0" t="0" r="0" b="0"/>
                <wp:wrapNone/>
                <wp:docPr id="1846404181" name="正方形/長方形 1846404181"/>
                <wp:cNvGraphicFramePr/>
                <a:graphic xmlns:a="http://schemas.openxmlformats.org/drawingml/2006/main">
                  <a:graphicData uri="http://schemas.microsoft.com/office/word/2010/wordprocessingShape">
                    <wps:wsp>
                      <wps:cNvSpPr/>
                      <wps:spPr>
                        <a:xfrm>
                          <a:off x="4842128" y="3623155"/>
                          <a:ext cx="1007745" cy="313690"/>
                        </a:xfrm>
                        <a:prstGeom prst="rect">
                          <a:avLst/>
                        </a:prstGeom>
                        <a:noFill/>
                        <a:ln>
                          <a:noFill/>
                        </a:ln>
                      </wps:spPr>
                      <wps:txbx>
                        <w:txbxContent>
                          <w:p w14:paraId="68B55446" w14:textId="77777777" w:rsidR="0044100C" w:rsidRDefault="00B74C13">
                            <w:r>
                              <w:rPr>
                                <w:rFonts w:ascii="游ゴシック Medium" w:eastAsia="游ゴシック Medium" w:hAnsi="游ゴシック Medium" w:cs="游ゴシック Medium"/>
                                <w:color w:val="000000"/>
                                <w:sz w:val="15"/>
                              </w:rPr>
                              <w:t>助成金（初回）</w:t>
                            </w:r>
                          </w:p>
                        </w:txbxContent>
                      </wps:txbx>
                      <wps:bodyPr spcFirstLastPara="1" wrap="square" lIns="91425" tIns="45700" rIns="91425" bIns="45700" anchor="t" anchorCtr="0">
                        <a:noAutofit/>
                      </wps:bodyPr>
                    </wps:wsp>
                  </a:graphicData>
                </a:graphic>
              </wp:anchor>
            </w:drawing>
          </mc:Choice>
          <mc:Fallback>
            <w:pict>
              <v:rect w14:anchorId="749BCEE9" id="正方形/長方形 1846404181" o:spid="_x0000_s1026" style="position:absolute;left:0;text-align:left;margin-left:197pt;margin-top:78pt;width:80.1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" filled="f" stroked="f">
                <v:textbox inset="2.53958mm,1.2694mm,2.53958mm,1.2694mm">
                  <w:txbxContent>
                    <w:p w14:paraId="68B55446" w14:textId="77777777" w:rsidR="0044100C" w:rsidRDefault="00B74C13">
                      <w:r>
                        <w:rPr>
                          <w:rFonts w:ascii="游ゴシック Medium" w:eastAsia="游ゴシック Medium" w:hAnsi="游ゴシック Medium" w:cs="游ゴシック Medium"/>
                          <w:color w:val="000000"/>
                          <w:sz w:val="15"/>
                        </w:rPr>
                        <w:t>助成金（初回）</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CF8F664" wp14:editId="56114B05">
                <wp:simplePos x="0" y="0"/>
                <wp:positionH relativeFrom="column">
                  <wp:posOffset>2501900</wp:posOffset>
                </wp:positionH>
                <wp:positionV relativeFrom="paragraph">
                  <wp:posOffset>749300</wp:posOffset>
                </wp:positionV>
                <wp:extent cx="1017270" cy="323215"/>
                <wp:effectExtent l="0" t="0" r="0" b="0"/>
                <wp:wrapNone/>
                <wp:docPr id="1846404180" name="正方形/長方形 1846404180"/>
                <wp:cNvGraphicFramePr/>
                <a:graphic xmlns:a="http://schemas.openxmlformats.org/drawingml/2006/main">
                  <a:graphicData uri="http://schemas.microsoft.com/office/word/2010/wordprocessingShape">
                    <wps:wsp>
                      <wps:cNvSpPr/>
                      <wps:spPr>
                        <a:xfrm>
                          <a:off x="4842079" y="3623151"/>
                          <a:ext cx="1007842" cy="313699"/>
                        </a:xfrm>
                        <a:prstGeom prst="rect">
                          <a:avLst/>
                        </a:prstGeom>
                        <a:noFill/>
                        <a:ln>
                          <a:noFill/>
                        </a:ln>
                      </wps:spPr>
                      <wps:txbx>
                        <w:txbxContent>
                          <w:p w14:paraId="7B8D865F" w14:textId="77777777" w:rsidR="0044100C" w:rsidRDefault="00B74C13">
                            <w:r>
                              <w:rPr>
                                <w:rFonts w:ascii="游ゴシック Medium" w:eastAsia="游ゴシック Medium" w:hAnsi="游ゴシック Medium" w:cs="游ゴシック Medium"/>
                                <w:color w:val="000000"/>
                                <w:sz w:val="15"/>
                              </w:rPr>
                              <w:t>資金提供契約</w:t>
                            </w:r>
                          </w:p>
                        </w:txbxContent>
                      </wps:txbx>
                      <wps:bodyPr spcFirstLastPara="1" wrap="square" lIns="91425" tIns="45700" rIns="91425" bIns="45700" anchor="t" anchorCtr="0">
                        <a:noAutofit/>
                      </wps:bodyPr>
                    </wps:wsp>
                  </a:graphicData>
                </a:graphic>
              </wp:anchor>
            </w:drawing>
          </mc:Choice>
          <mc:Fallback>
            <w:pict>
              <v:rect w14:anchorId="5CF8F664" id="正方形/長方形 1846404180" o:spid="_x0000_s1027" style="position:absolute;left:0;text-align:left;margin-left:197pt;margin-top:59pt;width:80.1pt;height:2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" filled="f" stroked="f">
                <v:textbox inset="2.53958mm,1.2694mm,2.53958mm,1.2694mm">
                  <w:txbxContent>
                    <w:p w14:paraId="7B8D865F" w14:textId="77777777" w:rsidR="0044100C" w:rsidRDefault="00B74C13">
                      <w:r>
                        <w:rPr>
                          <w:rFonts w:ascii="游ゴシック Medium" w:eastAsia="游ゴシック Medium" w:hAnsi="游ゴシック Medium" w:cs="游ゴシック Medium"/>
                          <w:color w:val="000000"/>
                          <w:sz w:val="15"/>
                        </w:rPr>
                        <w:t>資金提供契約</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077DFD9" wp14:editId="41D36A4A">
                <wp:simplePos x="0" y="0"/>
                <wp:positionH relativeFrom="column">
                  <wp:posOffset>1993900</wp:posOffset>
                </wp:positionH>
                <wp:positionV relativeFrom="paragraph">
                  <wp:posOffset>1231900</wp:posOffset>
                </wp:positionV>
                <wp:extent cx="569595" cy="255905"/>
                <wp:effectExtent l="0" t="0" r="0" b="0"/>
                <wp:wrapNone/>
                <wp:docPr id="1846404183" name="正方形/長方形 1846404183"/>
                <wp:cNvGraphicFramePr/>
                <a:graphic xmlns:a="http://schemas.openxmlformats.org/drawingml/2006/main">
                  <a:graphicData uri="http://schemas.microsoft.com/office/word/2010/wordprocessingShape">
                    <wps:wsp>
                      <wps:cNvSpPr/>
                      <wps:spPr>
                        <a:xfrm>
                          <a:off x="5065965" y="3656810"/>
                          <a:ext cx="560070" cy="246380"/>
                        </a:xfrm>
                        <a:prstGeom prst="rect">
                          <a:avLst/>
                        </a:prstGeom>
                        <a:noFill/>
                        <a:ln>
                          <a:noFill/>
                        </a:ln>
                      </wps:spPr>
                      <wps:txbx>
                        <w:txbxContent>
                          <w:p w14:paraId="5282D927" w14:textId="77777777" w:rsidR="0044100C" w:rsidRDefault="00B74C13">
                            <w:r>
                              <w:rPr>
                                <w:rFonts w:ascii="游ゴシック Medium" w:eastAsia="游ゴシック Medium" w:hAnsi="游ゴシック Medium" w:cs="游ゴシック Medium"/>
                                <w:color w:val="000000"/>
                                <w:sz w:val="15"/>
                              </w:rPr>
                              <w:t>1年目</w:t>
                            </w:r>
                          </w:p>
                        </w:txbxContent>
                      </wps:txbx>
                      <wps:bodyPr spcFirstLastPara="1" wrap="square" lIns="91425" tIns="45700" rIns="91425" bIns="45700" anchor="t" anchorCtr="0">
                        <a:noAutofit/>
                      </wps:bodyPr>
                    </wps:wsp>
                  </a:graphicData>
                </a:graphic>
              </wp:anchor>
            </w:drawing>
          </mc:Choice>
          <mc:Fallback>
            <w:pict>
              <v:rect w14:anchorId="7077DFD9" id="正方形/長方形 1846404183" o:spid="_x0000_s1028" style="position:absolute;left:0;text-align:left;margin-left:157pt;margin-top:97pt;width:44.85pt;height:2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" filled="f" stroked="f">
                <v:textbox inset="2.53958mm,1.2694mm,2.53958mm,1.2694mm">
                  <w:txbxContent>
                    <w:p w14:paraId="5282D927" w14:textId="77777777" w:rsidR="0044100C" w:rsidRDefault="00B74C13">
                      <w:r>
                        <w:rPr>
                          <w:rFonts w:ascii="游ゴシック Medium" w:eastAsia="游ゴシック Medium" w:hAnsi="游ゴシック Medium" w:cs="游ゴシック Medium"/>
                          <w:color w:val="000000"/>
                          <w:sz w:val="15"/>
                        </w:rPr>
                        <w:t>1年目</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6A1666E" wp14:editId="58E38A16">
                <wp:simplePos x="0" y="0"/>
                <wp:positionH relativeFrom="column">
                  <wp:posOffset>1981200</wp:posOffset>
                </wp:positionH>
                <wp:positionV relativeFrom="paragraph">
                  <wp:posOffset>660400</wp:posOffset>
                </wp:positionV>
                <wp:extent cx="569595" cy="255905"/>
                <wp:effectExtent l="0" t="0" r="0" b="0"/>
                <wp:wrapNone/>
                <wp:docPr id="1846404182" name="正方形/長方形 1846404182"/>
                <wp:cNvGraphicFramePr/>
                <a:graphic xmlns:a="http://schemas.openxmlformats.org/drawingml/2006/main">
                  <a:graphicData uri="http://schemas.microsoft.com/office/word/2010/wordprocessingShape">
                    <wps:wsp>
                      <wps:cNvSpPr/>
                      <wps:spPr>
                        <a:xfrm>
                          <a:off x="5065965" y="3656810"/>
                          <a:ext cx="560070" cy="246380"/>
                        </a:xfrm>
                        <a:prstGeom prst="rect">
                          <a:avLst/>
                        </a:prstGeom>
                        <a:noFill/>
                        <a:ln>
                          <a:noFill/>
                        </a:ln>
                      </wps:spPr>
                      <wps:txbx>
                        <w:txbxContent>
                          <w:p w14:paraId="1A5289B5" w14:textId="77777777" w:rsidR="0044100C" w:rsidRDefault="00B74C13">
                            <w:r>
                              <w:rPr>
                                <w:rFonts w:ascii="游ゴシック Medium" w:eastAsia="游ゴシック Medium" w:hAnsi="游ゴシック Medium" w:cs="游ゴシック Medium"/>
                                <w:color w:val="000000"/>
                                <w:sz w:val="15"/>
                              </w:rPr>
                              <w:t>0年目</w:t>
                            </w:r>
                          </w:p>
                        </w:txbxContent>
                      </wps:txbx>
                      <wps:bodyPr spcFirstLastPara="1" wrap="square" lIns="91425" tIns="45700" rIns="91425" bIns="45700" anchor="t" anchorCtr="0">
                        <a:noAutofit/>
                      </wps:bodyPr>
                    </wps:wsp>
                  </a:graphicData>
                </a:graphic>
              </wp:anchor>
            </w:drawing>
          </mc:Choice>
          <mc:Fallback>
            <w:pict>
              <v:rect w14:anchorId="66A1666E" id="正方形/長方形 1846404182" o:spid="_x0000_s1029" style="position:absolute;left:0;text-align:left;margin-left:156pt;margin-top:52pt;width:44.85pt;height:20.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" filled="f" stroked="f">
                <v:textbox inset="2.53958mm,1.2694mm,2.53958mm,1.2694mm">
                  <w:txbxContent>
                    <w:p w14:paraId="1A5289B5" w14:textId="77777777" w:rsidR="0044100C" w:rsidRDefault="00B74C13">
                      <w:r>
                        <w:rPr>
                          <w:rFonts w:ascii="游ゴシック Medium" w:eastAsia="游ゴシック Medium" w:hAnsi="游ゴシック Medium" w:cs="游ゴシック Medium"/>
                          <w:color w:val="000000"/>
                          <w:sz w:val="15"/>
                        </w:rPr>
                        <w:t>0年目</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C355F0F" wp14:editId="168C9FF6">
                <wp:simplePos x="0" y="0"/>
                <wp:positionH relativeFrom="column">
                  <wp:posOffset>2552700</wp:posOffset>
                </wp:positionH>
                <wp:positionV relativeFrom="paragraph">
                  <wp:posOffset>1993900</wp:posOffset>
                </wp:positionV>
                <wp:extent cx="1017270" cy="323215"/>
                <wp:effectExtent l="0" t="0" r="0" b="0"/>
                <wp:wrapNone/>
                <wp:docPr id="1846404177" name="正方形/長方形 1846404177"/>
                <wp:cNvGraphicFramePr/>
                <a:graphic xmlns:a="http://schemas.openxmlformats.org/drawingml/2006/main">
                  <a:graphicData uri="http://schemas.microsoft.com/office/word/2010/wordprocessingShape">
                    <wps:wsp>
                      <wps:cNvSpPr/>
                      <wps:spPr>
                        <a:xfrm>
                          <a:off x="4842079" y="3623151"/>
                          <a:ext cx="1007842" cy="313699"/>
                        </a:xfrm>
                        <a:prstGeom prst="rect">
                          <a:avLst/>
                        </a:prstGeom>
                        <a:noFill/>
                        <a:ln>
                          <a:noFill/>
                        </a:ln>
                      </wps:spPr>
                      <wps:txbx>
                        <w:txbxContent>
                          <w:p w14:paraId="48D2C604" w14:textId="77777777" w:rsidR="0044100C" w:rsidRDefault="00B74C13">
                            <w:r>
                              <w:rPr>
                                <w:rFonts w:ascii="游ゴシック Medium" w:eastAsia="游ゴシック Medium" w:hAnsi="游ゴシック Medium" w:cs="游ゴシック Medium"/>
                                <w:color w:val="000000"/>
                                <w:sz w:val="15"/>
                              </w:rPr>
                              <w:t>助成金（２回目）</w:t>
                            </w:r>
                          </w:p>
                        </w:txbxContent>
                      </wps:txbx>
                      <wps:bodyPr spcFirstLastPara="1" wrap="square" lIns="91425" tIns="45700" rIns="91425" bIns="45700" anchor="t" anchorCtr="0">
                        <a:noAutofit/>
                      </wps:bodyPr>
                    </wps:wsp>
                  </a:graphicData>
                </a:graphic>
              </wp:anchor>
            </w:drawing>
          </mc:Choice>
          <mc:Fallback>
            <w:pict>
              <v:rect w14:anchorId="2C355F0F" id="正方形/長方形 1846404177" o:spid="_x0000_s1030" style="position:absolute;left:0;text-align:left;margin-left:201pt;margin-top:157pt;width:80.1pt;height:25.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" filled="f" stroked="f">
                <v:textbox inset="2.53958mm,1.2694mm,2.53958mm,1.2694mm">
                  <w:txbxContent>
                    <w:p w14:paraId="48D2C604" w14:textId="77777777" w:rsidR="0044100C" w:rsidRDefault="00B74C13">
                      <w:r>
                        <w:rPr>
                          <w:rFonts w:ascii="游ゴシック Medium" w:eastAsia="游ゴシック Medium" w:hAnsi="游ゴシック Medium" w:cs="游ゴシック Medium"/>
                          <w:color w:val="000000"/>
                          <w:sz w:val="15"/>
                        </w:rPr>
                        <w:t>助成金（２回目）</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BE16E38" wp14:editId="024E299F">
                <wp:simplePos x="0" y="0"/>
                <wp:positionH relativeFrom="column">
                  <wp:posOffset>3797300</wp:posOffset>
                </wp:positionH>
                <wp:positionV relativeFrom="paragraph">
                  <wp:posOffset>1752600</wp:posOffset>
                </wp:positionV>
                <wp:extent cx="1017270" cy="323215"/>
                <wp:effectExtent l="0" t="0" r="0" b="0"/>
                <wp:wrapNone/>
                <wp:docPr id="1846404176" name="正方形/長方形 1846404176"/>
                <wp:cNvGraphicFramePr/>
                <a:graphic xmlns:a="http://schemas.openxmlformats.org/drawingml/2006/main">
                  <a:graphicData uri="http://schemas.microsoft.com/office/word/2010/wordprocessingShape">
                    <wps:wsp>
                      <wps:cNvSpPr/>
                      <wps:spPr>
                        <a:xfrm>
                          <a:off x="4842079" y="3623151"/>
                          <a:ext cx="1007842" cy="313699"/>
                        </a:xfrm>
                        <a:prstGeom prst="rect">
                          <a:avLst/>
                        </a:prstGeom>
                        <a:noFill/>
                        <a:ln>
                          <a:noFill/>
                        </a:ln>
                      </wps:spPr>
                      <wps:txbx>
                        <w:txbxContent>
                          <w:p w14:paraId="32286129" w14:textId="77777777" w:rsidR="0044100C" w:rsidRDefault="00B74C13">
                            <w:r>
                              <w:rPr>
                                <w:rFonts w:ascii="游ゴシック Medium" w:eastAsia="游ゴシック Medium" w:hAnsi="游ゴシック Medium" w:cs="游ゴシック Medium"/>
                                <w:color w:val="000000"/>
                                <w:sz w:val="15"/>
                              </w:rPr>
                              <w:t>進捗報告書</w:t>
                            </w:r>
                          </w:p>
                        </w:txbxContent>
                      </wps:txbx>
                      <wps:bodyPr spcFirstLastPara="1" wrap="square" lIns="91425" tIns="45700" rIns="91425" bIns="45700" anchor="t" anchorCtr="0">
                        <a:noAutofit/>
                      </wps:bodyPr>
                    </wps:wsp>
                  </a:graphicData>
                </a:graphic>
              </wp:anchor>
            </w:drawing>
          </mc:Choice>
          <mc:Fallback>
            <w:pict>
              <v:rect w14:anchorId="2BE16E38" id="正方形/長方形 1846404176" o:spid="_x0000_s1031" style="position:absolute;left:0;text-align:left;margin-left:299pt;margin-top:138pt;width:80.1pt;height:25.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" filled="f" stroked="f">
                <v:textbox inset="2.53958mm,1.2694mm,2.53958mm,1.2694mm">
                  <w:txbxContent>
                    <w:p w14:paraId="32286129" w14:textId="77777777" w:rsidR="0044100C" w:rsidRDefault="00B74C13">
                      <w:r>
                        <w:rPr>
                          <w:rFonts w:ascii="游ゴシック Medium" w:eastAsia="游ゴシック Medium" w:hAnsi="游ゴシック Medium" w:cs="游ゴシック Medium"/>
                          <w:color w:val="000000"/>
                          <w:sz w:val="15"/>
                        </w:rPr>
                        <w:t>進捗報告書</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B9F72FC" wp14:editId="7F0AE631">
                <wp:simplePos x="0" y="0"/>
                <wp:positionH relativeFrom="column">
                  <wp:posOffset>3797300</wp:posOffset>
                </wp:positionH>
                <wp:positionV relativeFrom="paragraph">
                  <wp:posOffset>2527300</wp:posOffset>
                </wp:positionV>
                <wp:extent cx="1017270" cy="323215"/>
                <wp:effectExtent l="0" t="0" r="0" b="0"/>
                <wp:wrapNone/>
                <wp:docPr id="1846404179" name="正方形/長方形 1846404179"/>
                <wp:cNvGraphicFramePr/>
                <a:graphic xmlns:a="http://schemas.openxmlformats.org/drawingml/2006/main">
                  <a:graphicData uri="http://schemas.microsoft.com/office/word/2010/wordprocessingShape">
                    <wps:wsp>
                      <wps:cNvSpPr/>
                      <wps:spPr>
                        <a:xfrm>
                          <a:off x="4842128" y="3623155"/>
                          <a:ext cx="1007745" cy="313690"/>
                        </a:xfrm>
                        <a:prstGeom prst="rect">
                          <a:avLst/>
                        </a:prstGeom>
                        <a:noFill/>
                        <a:ln>
                          <a:noFill/>
                        </a:ln>
                      </wps:spPr>
                      <wps:txbx>
                        <w:txbxContent>
                          <w:p w14:paraId="6B57BD2B" w14:textId="77777777" w:rsidR="0044100C" w:rsidRDefault="00B74C13">
                            <w:r>
                              <w:rPr>
                                <w:rFonts w:ascii="游ゴシック Medium" w:eastAsia="游ゴシック Medium" w:hAnsi="游ゴシック Medium" w:cs="游ゴシック Medium"/>
                                <w:color w:val="000000"/>
                                <w:sz w:val="15"/>
                              </w:rPr>
                              <w:t>事業完了報告書</w:t>
                            </w:r>
                          </w:p>
                        </w:txbxContent>
                      </wps:txbx>
                      <wps:bodyPr spcFirstLastPara="1" wrap="square" lIns="91425" tIns="45700" rIns="91425" bIns="45700" anchor="t" anchorCtr="0">
                        <a:noAutofit/>
                      </wps:bodyPr>
                    </wps:wsp>
                  </a:graphicData>
                </a:graphic>
              </wp:anchor>
            </w:drawing>
          </mc:Choice>
          <mc:Fallback>
            <w:pict>
              <v:rect w14:anchorId="0B9F72FC" id="正方形/長方形 1846404179" o:spid="_x0000_s1032" style="position:absolute;left:0;text-align:left;margin-left:299pt;margin-top:199pt;width:80.1pt;height:25.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" filled="f" stroked="f">
                <v:textbox inset="2.53958mm,1.2694mm,2.53958mm,1.2694mm">
                  <w:txbxContent>
                    <w:p w14:paraId="6B57BD2B" w14:textId="77777777" w:rsidR="0044100C" w:rsidRDefault="00B74C13">
                      <w:r>
                        <w:rPr>
                          <w:rFonts w:ascii="游ゴシック Medium" w:eastAsia="游ゴシック Medium" w:hAnsi="游ゴシック Medium" w:cs="游ゴシック Medium"/>
                          <w:color w:val="000000"/>
                          <w:sz w:val="15"/>
                        </w:rPr>
                        <w:t>事業完了報告書</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02DE2EC" wp14:editId="5B674F79">
                <wp:simplePos x="0" y="0"/>
                <wp:positionH relativeFrom="column">
                  <wp:posOffset>2540000</wp:posOffset>
                </wp:positionH>
                <wp:positionV relativeFrom="paragraph">
                  <wp:posOffset>2603500</wp:posOffset>
                </wp:positionV>
                <wp:extent cx="1090295" cy="242570"/>
                <wp:effectExtent l="0" t="0" r="0" b="0"/>
                <wp:wrapNone/>
                <wp:docPr id="1846404178" name="正方形/長方形 1846404178"/>
                <wp:cNvGraphicFramePr/>
                <a:graphic xmlns:a="http://schemas.openxmlformats.org/drawingml/2006/main">
                  <a:graphicData uri="http://schemas.microsoft.com/office/word/2010/wordprocessingShape">
                    <wps:wsp>
                      <wps:cNvSpPr/>
                      <wps:spPr>
                        <a:xfrm>
                          <a:off x="4805615" y="3663478"/>
                          <a:ext cx="1080770" cy="233045"/>
                        </a:xfrm>
                        <a:prstGeom prst="rect">
                          <a:avLst/>
                        </a:prstGeom>
                        <a:noFill/>
                        <a:ln>
                          <a:noFill/>
                        </a:ln>
                      </wps:spPr>
                      <wps:txbx>
                        <w:txbxContent>
                          <w:p w14:paraId="25C7BAEB" w14:textId="77777777" w:rsidR="0044100C" w:rsidRDefault="00B74C13">
                            <w:r>
                              <w:rPr>
                                <w:rFonts w:ascii="游ゴシック Medium" w:eastAsia="游ゴシック Medium" w:hAnsi="游ゴシック Medium" w:cs="游ゴシック Medium"/>
                                <w:color w:val="000000"/>
                                <w:sz w:val="15"/>
                              </w:rPr>
                              <w:t>事業完了時精算報告</w:t>
                            </w:r>
                          </w:p>
                        </w:txbxContent>
                      </wps:txbx>
                      <wps:bodyPr spcFirstLastPara="1" wrap="square" lIns="91425" tIns="45700" rIns="91425" bIns="45700" anchor="t" anchorCtr="0">
                        <a:noAutofit/>
                      </wps:bodyPr>
                    </wps:wsp>
                  </a:graphicData>
                </a:graphic>
              </wp:anchor>
            </w:drawing>
          </mc:Choice>
          <mc:Fallback>
            <w:pict>
              <v:rect w14:anchorId="602DE2EC" id="正方形/長方形 1846404178" o:spid="_x0000_s1033" style="position:absolute;left:0;text-align:left;margin-left:200pt;margin-top:205pt;width:85.85pt;height:19.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" filled="f" stroked="f">
                <v:textbox inset="2.53958mm,1.2694mm,2.53958mm,1.2694mm">
                  <w:txbxContent>
                    <w:p w14:paraId="25C7BAEB" w14:textId="77777777" w:rsidR="0044100C" w:rsidRDefault="00B74C13">
                      <w:r>
                        <w:rPr>
                          <w:rFonts w:ascii="游ゴシック Medium" w:eastAsia="游ゴシック Medium" w:hAnsi="游ゴシック Medium" w:cs="游ゴシック Medium"/>
                          <w:color w:val="000000"/>
                          <w:sz w:val="15"/>
                        </w:rPr>
                        <w:t>事業完了時精算報告</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2560C9B2" wp14:editId="0D268B5B">
                <wp:simplePos x="0" y="0"/>
                <wp:positionH relativeFrom="column">
                  <wp:posOffset>2540000</wp:posOffset>
                </wp:positionH>
                <wp:positionV relativeFrom="paragraph">
                  <wp:posOffset>2844800</wp:posOffset>
                </wp:positionV>
                <wp:extent cx="1090930" cy="243205"/>
                <wp:effectExtent l="0" t="0" r="0" b="0"/>
                <wp:wrapNone/>
                <wp:docPr id="1846404175" name="正方形/長方形 1846404175"/>
                <wp:cNvGraphicFramePr/>
                <a:graphic xmlns:a="http://schemas.openxmlformats.org/drawingml/2006/main">
                  <a:graphicData uri="http://schemas.microsoft.com/office/word/2010/wordprocessingShape">
                    <wps:wsp>
                      <wps:cNvSpPr/>
                      <wps:spPr>
                        <a:xfrm>
                          <a:off x="4805369" y="3663197"/>
                          <a:ext cx="1081262" cy="233606"/>
                        </a:xfrm>
                        <a:prstGeom prst="rect">
                          <a:avLst/>
                        </a:prstGeom>
                        <a:noFill/>
                        <a:ln>
                          <a:noFill/>
                        </a:ln>
                      </wps:spPr>
                      <wps:txbx>
                        <w:txbxContent>
                          <w:p w14:paraId="3EB8482C" w14:textId="77777777" w:rsidR="0044100C" w:rsidRDefault="00B74C13">
                            <w:r>
                              <w:rPr>
                                <w:rFonts w:ascii="游ゴシック Medium" w:eastAsia="游ゴシック Medium" w:hAnsi="游ゴシック Medium" w:cs="游ゴシック Medium"/>
                                <w:color w:val="000000"/>
                                <w:sz w:val="15"/>
                              </w:rPr>
                              <w:t>事業完了時監査</w:t>
                            </w:r>
                          </w:p>
                        </w:txbxContent>
                      </wps:txbx>
                      <wps:bodyPr spcFirstLastPara="1" wrap="square" lIns="91425" tIns="45700" rIns="91425" bIns="45700" anchor="t" anchorCtr="0">
                        <a:noAutofit/>
                      </wps:bodyPr>
                    </wps:wsp>
                  </a:graphicData>
                </a:graphic>
              </wp:anchor>
            </w:drawing>
          </mc:Choice>
          <mc:Fallback>
            <w:pict>
              <v:rect w14:anchorId="2560C9B2" id="正方形/長方形 1846404175" o:spid="_x0000_s1034" style="position:absolute;left:0;text-align:left;margin-left:200pt;margin-top:224pt;width:85.9pt;height:19.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" filled="f" stroked="f">
                <v:textbox inset="2.53958mm,1.2694mm,2.53958mm,1.2694mm">
                  <w:txbxContent>
                    <w:p w14:paraId="3EB8482C" w14:textId="77777777" w:rsidR="0044100C" w:rsidRDefault="00B74C13">
                      <w:r>
                        <w:rPr>
                          <w:rFonts w:ascii="游ゴシック Medium" w:eastAsia="游ゴシック Medium" w:hAnsi="游ゴシック Medium" w:cs="游ゴシック Medium"/>
                          <w:color w:val="000000"/>
                          <w:sz w:val="15"/>
                        </w:rPr>
                        <w:t>事業完了時監査</w:t>
                      </w:r>
                    </w:p>
                  </w:txbxContent>
                </v:textbox>
              </v:rect>
            </w:pict>
          </mc:Fallback>
        </mc:AlternateContent>
      </w:r>
    </w:p>
    <w:p w14:paraId="3EB596C1" w14:textId="77777777" w:rsidR="0044100C" w:rsidRDefault="0044100C">
      <w:pPr>
        <w:ind w:left="708"/>
        <w:rPr>
          <w:rFonts w:ascii="游ゴシック Medium" w:eastAsia="游ゴシック Medium" w:hAnsi="游ゴシック Medium" w:cs="游ゴシック Medium"/>
        </w:rPr>
      </w:pPr>
    </w:p>
    <w:p w14:paraId="57653903" w14:textId="77777777" w:rsidR="0044100C" w:rsidRDefault="00B74C13">
      <w:pPr>
        <w:pStyle w:val="3"/>
      </w:pPr>
      <w:bookmarkStart w:id="30" w:name="_heading=h.1pxezwc" w:colFirst="0" w:colLast="0"/>
      <w:bookmarkEnd w:id="30"/>
      <w:r>
        <w:t>02　内定から資金提供契約まで</w:t>
      </w:r>
    </w:p>
    <w:p w14:paraId="61490C31"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採択が決定してから資金提供契約締結による事業開始までの主な流れは次のとおりです。</w:t>
      </w:r>
    </w:p>
    <w:tbl>
      <w:tblPr>
        <w:tblStyle w:val="Style99"/>
        <w:tblW w:w="8367" w:type="dxa"/>
        <w:tblInd w:w="700" w:type="dxa"/>
        <w:tblLayout w:type="fixed"/>
        <w:tblLook w:val="04A0" w:firstRow="1" w:lastRow="0" w:firstColumn="1" w:lastColumn="0" w:noHBand="0" w:noVBand="1"/>
      </w:tblPr>
      <w:tblGrid>
        <w:gridCol w:w="2272"/>
        <w:gridCol w:w="6095"/>
      </w:tblGrid>
      <w:tr w:rsidR="0044100C" w14:paraId="07DB5487" w14:textId="77777777">
        <w:tc>
          <w:tcPr>
            <w:tcW w:w="2272" w:type="dxa"/>
            <w:tcBorders>
              <w:top w:val="single" w:sz="4" w:space="0" w:color="000000"/>
              <w:left w:val="single" w:sz="4" w:space="0" w:color="000000"/>
              <w:bottom w:val="single" w:sz="4" w:space="0" w:color="000000"/>
              <w:right w:val="single" w:sz="4" w:space="0" w:color="000000"/>
            </w:tcBorders>
            <w:vAlign w:val="center"/>
          </w:tcPr>
          <w:p w14:paraId="4A65A76A" w14:textId="77777777" w:rsidR="0044100C" w:rsidRDefault="00B74C13">
            <w:pPr>
              <w:jc w:val="cente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t>審査結果通知</w:t>
            </w:r>
          </w:p>
        </w:tc>
        <w:tc>
          <w:tcPr>
            <w:tcW w:w="6095" w:type="dxa"/>
            <w:vAlign w:val="center"/>
          </w:tcPr>
          <w:p w14:paraId="38D471C3" w14:textId="77777777" w:rsidR="0044100C" w:rsidRDefault="0044100C">
            <w:pPr>
              <w:rPr>
                <w:rFonts w:ascii="游ゴシック Medium" w:eastAsia="游ゴシック Medium" w:hAnsi="游ゴシック Medium" w:cs="游ゴシック Medium"/>
                <w:sz w:val="18"/>
                <w:szCs w:val="18"/>
              </w:rPr>
            </w:pPr>
          </w:p>
          <w:p w14:paraId="491D2107" w14:textId="77777777" w:rsidR="0044100C" w:rsidRDefault="00B74C13">
            <w:pP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t>資金分配団体より審査結果が通知されます。</w:t>
            </w:r>
          </w:p>
          <w:p w14:paraId="7D88E58D" w14:textId="77777777" w:rsidR="0044100C" w:rsidRDefault="0044100C">
            <w:pPr>
              <w:rPr>
                <w:rFonts w:ascii="游ゴシック Medium" w:eastAsia="游ゴシック Medium" w:hAnsi="游ゴシック Medium" w:cs="游ゴシック Medium"/>
                <w:sz w:val="18"/>
                <w:szCs w:val="18"/>
              </w:rPr>
            </w:pPr>
          </w:p>
        </w:tc>
      </w:tr>
      <w:tr w:rsidR="0044100C" w14:paraId="2C512F4C" w14:textId="77777777">
        <w:tc>
          <w:tcPr>
            <w:tcW w:w="2272" w:type="dxa"/>
            <w:tcBorders>
              <w:top w:val="single" w:sz="4" w:space="0" w:color="000000"/>
              <w:bottom w:val="single" w:sz="4" w:space="0" w:color="000000"/>
            </w:tcBorders>
            <w:vAlign w:val="center"/>
          </w:tcPr>
          <w:p w14:paraId="04466DBA" w14:textId="77777777" w:rsidR="0044100C" w:rsidRDefault="00B74C13">
            <w:pPr>
              <w:jc w:val="cente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t>▼</w:t>
            </w:r>
          </w:p>
        </w:tc>
        <w:tc>
          <w:tcPr>
            <w:tcW w:w="6095" w:type="dxa"/>
            <w:vAlign w:val="center"/>
          </w:tcPr>
          <w:p w14:paraId="1CEC3244" w14:textId="77777777" w:rsidR="0044100C" w:rsidRDefault="0044100C">
            <w:pPr>
              <w:rPr>
                <w:rFonts w:ascii="游ゴシック Medium" w:eastAsia="游ゴシック Medium" w:hAnsi="游ゴシック Medium" w:cs="游ゴシック Medium"/>
                <w:sz w:val="18"/>
                <w:szCs w:val="18"/>
              </w:rPr>
            </w:pPr>
          </w:p>
        </w:tc>
      </w:tr>
      <w:tr w:rsidR="0044100C" w14:paraId="3CA3623D" w14:textId="77777777">
        <w:tc>
          <w:tcPr>
            <w:tcW w:w="2272" w:type="dxa"/>
            <w:tcBorders>
              <w:top w:val="single" w:sz="4" w:space="0" w:color="000000"/>
              <w:left w:val="single" w:sz="4" w:space="0" w:color="000000"/>
              <w:bottom w:val="single" w:sz="4" w:space="0" w:color="000000"/>
              <w:right w:val="single" w:sz="4" w:space="0" w:color="000000"/>
            </w:tcBorders>
            <w:vAlign w:val="center"/>
          </w:tcPr>
          <w:p w14:paraId="41905339" w14:textId="77777777" w:rsidR="0044100C" w:rsidRDefault="00B74C13">
            <w:pPr>
              <w:jc w:val="cente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t>POの決定</w:t>
            </w:r>
          </w:p>
        </w:tc>
        <w:tc>
          <w:tcPr>
            <w:tcW w:w="6095" w:type="dxa"/>
            <w:tcBorders>
              <w:left w:val="single" w:sz="4" w:space="0" w:color="000000"/>
            </w:tcBorders>
            <w:vAlign w:val="center"/>
          </w:tcPr>
          <w:p w14:paraId="58D578AA" w14:textId="77777777" w:rsidR="0044100C" w:rsidRDefault="0044100C">
            <w:pPr>
              <w:rPr>
                <w:rFonts w:ascii="游ゴシック Medium" w:eastAsia="游ゴシック Medium" w:hAnsi="游ゴシック Medium" w:cs="游ゴシック Medium"/>
                <w:sz w:val="18"/>
                <w:szCs w:val="18"/>
              </w:rPr>
            </w:pPr>
          </w:p>
          <w:p w14:paraId="1082EC20" w14:textId="4F62F496" w:rsidR="0044100C" w:rsidRDefault="00B74C13">
            <w:pP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t>資金分配団体担当</w:t>
            </w:r>
            <w:r w:rsidR="00E84938">
              <w:rPr>
                <w:rFonts w:ascii="游ゴシック Medium" w:eastAsia="游ゴシック Medium" w:hAnsi="游ゴシック Medium" w:cs="游ゴシック Medium" w:hint="eastAsia"/>
                <w:sz w:val="18"/>
                <w:szCs w:val="18"/>
              </w:rPr>
              <w:t>プログラムオフィサー（</w:t>
            </w:r>
            <w:r>
              <w:rPr>
                <w:rFonts w:ascii="游ゴシック Medium" w:eastAsia="游ゴシック Medium" w:hAnsi="游ゴシック Medium" w:cs="游ゴシック Medium"/>
                <w:sz w:val="18"/>
                <w:szCs w:val="18"/>
              </w:rPr>
              <w:t>PO</w:t>
            </w:r>
            <w:r w:rsidR="00E84938">
              <w:rPr>
                <w:rFonts w:ascii="游ゴシック Medium" w:eastAsia="游ゴシック Medium" w:hAnsi="游ゴシック Medium" w:cs="游ゴシック Medium" w:hint="eastAsia"/>
                <w:sz w:val="18"/>
                <w:szCs w:val="18"/>
              </w:rPr>
              <w:t>）を</w:t>
            </w:r>
            <w:r>
              <w:rPr>
                <w:rFonts w:ascii="游ゴシック Medium" w:eastAsia="游ゴシック Medium" w:hAnsi="游ゴシック Medium" w:cs="游ゴシック Medium"/>
                <w:sz w:val="18"/>
                <w:szCs w:val="18"/>
              </w:rPr>
              <w:t>決定し</w:t>
            </w:r>
            <w:r w:rsidR="00E84938">
              <w:rPr>
                <w:rFonts w:ascii="游ゴシック Medium" w:eastAsia="游ゴシック Medium" w:hAnsi="游ゴシック Medium" w:cs="游ゴシック Medium" w:hint="eastAsia"/>
                <w:sz w:val="18"/>
                <w:szCs w:val="18"/>
              </w:rPr>
              <w:t>、</w:t>
            </w:r>
            <w:r>
              <w:rPr>
                <w:rFonts w:ascii="游ゴシック Medium" w:eastAsia="游ゴシック Medium" w:hAnsi="游ゴシック Medium" w:cs="游ゴシック Medium"/>
                <w:sz w:val="18"/>
                <w:szCs w:val="18"/>
              </w:rPr>
              <w:t>資金提供契約に向け手順等を支援します。</w:t>
            </w:r>
          </w:p>
          <w:p w14:paraId="09A93D5A" w14:textId="77777777" w:rsidR="0044100C" w:rsidRDefault="0044100C">
            <w:pPr>
              <w:rPr>
                <w:rFonts w:ascii="游ゴシック Medium" w:eastAsia="游ゴシック Medium" w:hAnsi="游ゴシック Medium" w:cs="游ゴシック Medium"/>
                <w:sz w:val="18"/>
                <w:szCs w:val="18"/>
              </w:rPr>
            </w:pPr>
          </w:p>
        </w:tc>
      </w:tr>
      <w:tr w:rsidR="0044100C" w14:paraId="415E41FF" w14:textId="77777777">
        <w:tc>
          <w:tcPr>
            <w:tcW w:w="2272" w:type="dxa"/>
            <w:tcBorders>
              <w:top w:val="single" w:sz="4" w:space="0" w:color="000000"/>
            </w:tcBorders>
            <w:vAlign w:val="center"/>
          </w:tcPr>
          <w:p w14:paraId="62FC8F02" w14:textId="77777777" w:rsidR="0044100C" w:rsidRDefault="00B74C13">
            <w:pPr>
              <w:jc w:val="cente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t>▼</w:t>
            </w:r>
          </w:p>
        </w:tc>
        <w:tc>
          <w:tcPr>
            <w:tcW w:w="6095" w:type="dxa"/>
            <w:vAlign w:val="center"/>
          </w:tcPr>
          <w:p w14:paraId="0E071932" w14:textId="77777777" w:rsidR="0044100C" w:rsidRDefault="0044100C">
            <w:pPr>
              <w:rPr>
                <w:rFonts w:ascii="游ゴシック Medium" w:eastAsia="游ゴシック Medium" w:hAnsi="游ゴシック Medium" w:cs="游ゴシック Medium"/>
                <w:sz w:val="18"/>
                <w:szCs w:val="18"/>
              </w:rPr>
            </w:pPr>
          </w:p>
        </w:tc>
      </w:tr>
      <w:tr w:rsidR="0044100C" w14:paraId="3C3D5660" w14:textId="77777777">
        <w:trPr>
          <w:trHeight w:val="841"/>
        </w:trPr>
        <w:tc>
          <w:tcPr>
            <w:tcW w:w="2272" w:type="dxa"/>
            <w:tcBorders>
              <w:top w:val="single" w:sz="4" w:space="0" w:color="000000"/>
              <w:left w:val="single" w:sz="4" w:space="0" w:color="000000"/>
              <w:bottom w:val="single" w:sz="4" w:space="0" w:color="000000"/>
              <w:right w:val="single" w:sz="4" w:space="0" w:color="000000"/>
            </w:tcBorders>
            <w:vAlign w:val="center"/>
          </w:tcPr>
          <w:p w14:paraId="58169B44" w14:textId="77777777" w:rsidR="0044100C" w:rsidRDefault="00B74C13">
            <w:pPr>
              <w:jc w:val="cente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lastRenderedPageBreak/>
              <w:t>事業計画書等の確認</w:t>
            </w:r>
            <w:r>
              <w:rPr>
                <w:rFonts w:ascii="游ゴシック Medium" w:eastAsia="游ゴシック Medium" w:hAnsi="游ゴシック Medium" w:cs="游ゴシック Medium"/>
                <w:sz w:val="18"/>
                <w:szCs w:val="18"/>
              </w:rPr>
              <w:br/>
              <w:t>指定口座の開設等</w:t>
            </w:r>
          </w:p>
        </w:tc>
        <w:tc>
          <w:tcPr>
            <w:tcW w:w="6095" w:type="dxa"/>
            <w:tcBorders>
              <w:left w:val="single" w:sz="4" w:space="0" w:color="000000"/>
            </w:tcBorders>
            <w:vAlign w:val="center"/>
          </w:tcPr>
          <w:p w14:paraId="764F726A" w14:textId="53675E44" w:rsidR="0044100C" w:rsidRDefault="00B74C13">
            <w:pP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t>POとともに事業計画書等の確認を行います。同時に総事業費を管理する指定口座の開設</w:t>
            </w:r>
            <w:r>
              <w:rPr>
                <w:rFonts w:ascii="游ゴシック Medium" w:eastAsia="游ゴシック Medium" w:hAnsi="游ゴシック Medium" w:cs="游ゴシック Medium"/>
                <w:sz w:val="18"/>
                <w:szCs w:val="18"/>
                <w:vertAlign w:val="superscript"/>
              </w:rPr>
              <w:footnoteReference w:id="10"/>
            </w:r>
            <w:r>
              <w:rPr>
                <w:rFonts w:ascii="游ゴシック Medium" w:eastAsia="游ゴシック Medium" w:hAnsi="游ゴシック Medium" w:cs="游ゴシック Medium"/>
                <w:sz w:val="18"/>
                <w:szCs w:val="18"/>
              </w:rPr>
              <w:t>、資金提供契約に必要な書類等</w:t>
            </w:r>
            <w:r>
              <w:rPr>
                <w:rFonts w:ascii="游ゴシック Medium" w:eastAsia="游ゴシック Medium" w:hAnsi="游ゴシック Medium" w:cs="游ゴシック Medium"/>
                <w:sz w:val="18"/>
                <w:szCs w:val="18"/>
                <w:vertAlign w:val="superscript"/>
              </w:rPr>
              <w:footnoteReference w:id="11"/>
            </w:r>
            <w:r>
              <w:rPr>
                <w:rFonts w:ascii="游ゴシック Medium" w:eastAsia="游ゴシック Medium" w:hAnsi="游ゴシック Medium" w:cs="游ゴシック Medium"/>
                <w:sz w:val="18"/>
                <w:szCs w:val="18"/>
              </w:rPr>
              <w:t>の準備を行います。</w:t>
            </w:r>
          </w:p>
        </w:tc>
      </w:tr>
      <w:tr w:rsidR="0044100C" w14:paraId="27B598D7" w14:textId="77777777">
        <w:tc>
          <w:tcPr>
            <w:tcW w:w="2272" w:type="dxa"/>
            <w:tcBorders>
              <w:top w:val="single" w:sz="4" w:space="0" w:color="000000"/>
            </w:tcBorders>
            <w:vAlign w:val="center"/>
          </w:tcPr>
          <w:p w14:paraId="18277878" w14:textId="77777777" w:rsidR="0044100C" w:rsidRDefault="00B74C13">
            <w:pPr>
              <w:jc w:val="cente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t>▼</w:t>
            </w:r>
          </w:p>
        </w:tc>
        <w:tc>
          <w:tcPr>
            <w:tcW w:w="6095" w:type="dxa"/>
            <w:vAlign w:val="center"/>
          </w:tcPr>
          <w:p w14:paraId="3D455408" w14:textId="77777777" w:rsidR="0044100C" w:rsidRDefault="0044100C">
            <w:pPr>
              <w:rPr>
                <w:rFonts w:ascii="游ゴシック Medium" w:eastAsia="游ゴシック Medium" w:hAnsi="游ゴシック Medium" w:cs="游ゴシック Medium"/>
                <w:sz w:val="18"/>
                <w:szCs w:val="18"/>
              </w:rPr>
            </w:pPr>
          </w:p>
        </w:tc>
      </w:tr>
      <w:tr w:rsidR="0044100C" w14:paraId="50FBDD9D" w14:textId="77777777">
        <w:tc>
          <w:tcPr>
            <w:tcW w:w="2272" w:type="dxa"/>
            <w:tcBorders>
              <w:top w:val="single" w:sz="4" w:space="0" w:color="000000"/>
              <w:left w:val="single" w:sz="4" w:space="0" w:color="000000"/>
              <w:bottom w:val="single" w:sz="4" w:space="0" w:color="000000"/>
              <w:right w:val="single" w:sz="4" w:space="0" w:color="000000"/>
            </w:tcBorders>
            <w:vAlign w:val="center"/>
          </w:tcPr>
          <w:p w14:paraId="7CB53317" w14:textId="77777777" w:rsidR="0044100C" w:rsidRDefault="00B74C13">
            <w:pPr>
              <w:jc w:val="cente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t>資金提供契約の締結</w:t>
            </w:r>
          </w:p>
        </w:tc>
        <w:tc>
          <w:tcPr>
            <w:tcW w:w="6095" w:type="dxa"/>
            <w:tcBorders>
              <w:left w:val="single" w:sz="4" w:space="0" w:color="000000"/>
            </w:tcBorders>
            <w:vAlign w:val="center"/>
          </w:tcPr>
          <w:p w14:paraId="4E75E208" w14:textId="77777777" w:rsidR="0044100C" w:rsidRDefault="0044100C">
            <w:pPr>
              <w:rPr>
                <w:rFonts w:ascii="游ゴシック Medium" w:eastAsia="游ゴシック Medium" w:hAnsi="游ゴシック Medium" w:cs="游ゴシック Medium"/>
                <w:sz w:val="18"/>
                <w:szCs w:val="18"/>
              </w:rPr>
            </w:pPr>
          </w:p>
          <w:p w14:paraId="1B6D1D4F" w14:textId="77777777" w:rsidR="0044100C" w:rsidRDefault="00B74C13">
            <w:pP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t>資金分配団体と実行団体が資金提供契約を締結します。</w:t>
            </w:r>
          </w:p>
          <w:p w14:paraId="440A0F5B" w14:textId="77777777" w:rsidR="0044100C" w:rsidRDefault="0044100C">
            <w:pPr>
              <w:rPr>
                <w:rFonts w:ascii="游ゴシック Medium" w:eastAsia="游ゴシック Medium" w:hAnsi="游ゴシック Medium" w:cs="游ゴシック Medium"/>
                <w:sz w:val="18"/>
                <w:szCs w:val="18"/>
              </w:rPr>
            </w:pPr>
          </w:p>
        </w:tc>
      </w:tr>
      <w:tr w:rsidR="0044100C" w14:paraId="1C5A299F" w14:textId="77777777">
        <w:tc>
          <w:tcPr>
            <w:tcW w:w="2272" w:type="dxa"/>
            <w:tcBorders>
              <w:top w:val="single" w:sz="4" w:space="0" w:color="000000"/>
              <w:bottom w:val="single" w:sz="4" w:space="0" w:color="000000"/>
            </w:tcBorders>
            <w:vAlign w:val="center"/>
          </w:tcPr>
          <w:p w14:paraId="6971BBC8" w14:textId="77777777" w:rsidR="0044100C" w:rsidRDefault="00B74C13">
            <w:pPr>
              <w:jc w:val="cente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t>▼</w:t>
            </w:r>
          </w:p>
        </w:tc>
        <w:tc>
          <w:tcPr>
            <w:tcW w:w="6095" w:type="dxa"/>
            <w:vAlign w:val="center"/>
          </w:tcPr>
          <w:p w14:paraId="4B3DC923" w14:textId="77777777" w:rsidR="0044100C" w:rsidRDefault="0044100C">
            <w:pPr>
              <w:rPr>
                <w:rFonts w:ascii="游ゴシック Medium" w:eastAsia="游ゴシック Medium" w:hAnsi="游ゴシック Medium" w:cs="游ゴシック Medium"/>
                <w:sz w:val="18"/>
                <w:szCs w:val="18"/>
              </w:rPr>
            </w:pPr>
          </w:p>
        </w:tc>
      </w:tr>
      <w:tr w:rsidR="0044100C" w14:paraId="7751AD66" w14:textId="77777777">
        <w:tc>
          <w:tcPr>
            <w:tcW w:w="2272" w:type="dxa"/>
            <w:tcBorders>
              <w:top w:val="single" w:sz="4" w:space="0" w:color="000000"/>
              <w:left w:val="single" w:sz="4" w:space="0" w:color="000000"/>
              <w:bottom w:val="single" w:sz="4" w:space="0" w:color="000000"/>
              <w:right w:val="single" w:sz="4" w:space="0" w:color="000000"/>
            </w:tcBorders>
            <w:vAlign w:val="center"/>
          </w:tcPr>
          <w:p w14:paraId="49FB6D70" w14:textId="77777777" w:rsidR="0044100C" w:rsidRDefault="00B74C13">
            <w:pPr>
              <w:jc w:val="cente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t>助成金の支払い</w:t>
            </w:r>
          </w:p>
        </w:tc>
        <w:tc>
          <w:tcPr>
            <w:tcW w:w="6095" w:type="dxa"/>
            <w:tcBorders>
              <w:left w:val="single" w:sz="4" w:space="0" w:color="000000"/>
            </w:tcBorders>
            <w:vAlign w:val="center"/>
          </w:tcPr>
          <w:p w14:paraId="4DA22FC3" w14:textId="77777777" w:rsidR="0044100C" w:rsidRDefault="0044100C">
            <w:pPr>
              <w:jc w:val="center"/>
              <w:rPr>
                <w:rFonts w:ascii="游ゴシック Medium" w:eastAsia="游ゴシック Medium" w:hAnsi="游ゴシック Medium" w:cs="游ゴシック Medium"/>
                <w:sz w:val="18"/>
                <w:szCs w:val="18"/>
              </w:rPr>
            </w:pPr>
          </w:p>
          <w:p w14:paraId="620F3004" w14:textId="77777777" w:rsidR="0044100C" w:rsidRDefault="00B74C13">
            <w:pPr>
              <w:rPr>
                <w:rFonts w:ascii="游ゴシック Medium" w:eastAsia="游ゴシック Medium" w:hAnsi="游ゴシック Medium" w:cs="游ゴシック Medium"/>
                <w:sz w:val="18"/>
                <w:szCs w:val="18"/>
              </w:rPr>
            </w:pPr>
            <w:r>
              <w:rPr>
                <w:rFonts w:ascii="游ゴシック Medium" w:eastAsia="游ゴシック Medium" w:hAnsi="游ゴシック Medium" w:cs="游ゴシック Medium"/>
                <w:sz w:val="18"/>
                <w:szCs w:val="18"/>
              </w:rPr>
              <w:t>実行団体への助成金は資金提供契約後に支払います。</w:t>
            </w:r>
          </w:p>
          <w:p w14:paraId="7BB20408" w14:textId="77777777" w:rsidR="0044100C" w:rsidRDefault="0044100C">
            <w:pPr>
              <w:jc w:val="center"/>
              <w:rPr>
                <w:rFonts w:ascii="游ゴシック Medium" w:eastAsia="游ゴシック Medium" w:hAnsi="游ゴシック Medium" w:cs="游ゴシック Medium"/>
                <w:sz w:val="18"/>
                <w:szCs w:val="18"/>
              </w:rPr>
            </w:pPr>
          </w:p>
        </w:tc>
      </w:tr>
    </w:tbl>
    <w:p w14:paraId="1376240F" w14:textId="77777777" w:rsidR="0044100C" w:rsidRDefault="0044100C">
      <w:pPr>
        <w:spacing w:after="120" w:line="340" w:lineRule="auto"/>
        <w:ind w:left="700"/>
        <w:rPr>
          <w:rFonts w:ascii="游ゴシック Medium" w:eastAsia="游ゴシック Medium" w:hAnsi="游ゴシック Medium" w:cs="游ゴシック Medium"/>
          <w:color w:val="000000"/>
        </w:rPr>
      </w:pPr>
    </w:p>
    <w:p w14:paraId="36520C9F" w14:textId="77777777" w:rsidR="0044100C" w:rsidRDefault="00B74C13">
      <w:pPr>
        <w:pStyle w:val="3"/>
      </w:pPr>
      <w:bookmarkStart w:id="31" w:name="_heading=h.49x2ik5" w:colFirst="0" w:colLast="0"/>
      <w:bookmarkEnd w:id="31"/>
      <w:r>
        <w:t>03　資金提供契約及びその要点</w:t>
      </w:r>
    </w:p>
    <w:p w14:paraId="04BAF9F2"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資金提供契約は、助成事業の実施に関して必要な事項を定めたJANPIA指定の資金提供契約（ひな形） により行います。原則、この資金提供契約（ひな形）は変更できません。以下、資金提供契約の要点を記載します。詳細については資金提供契約（ひな形）をご参照ください。</w:t>
      </w:r>
    </w:p>
    <w:p w14:paraId="141365A6" w14:textId="77777777" w:rsidR="0044100C" w:rsidRDefault="00B74C13">
      <w:pPr>
        <w:numPr>
          <w:ilvl w:val="0"/>
          <w:numId w:val="15"/>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進捗管理、各種報告</w:t>
      </w:r>
      <w:r>
        <w:rPr>
          <w:rFonts w:ascii="游ゴシック Medium" w:eastAsia="游ゴシック Medium" w:hAnsi="游ゴシック Medium" w:cs="游ゴシック Medium"/>
          <w:color w:val="000000"/>
        </w:rPr>
        <w:br/>
        <w:t>資金分配団体は実行団体の進捗管理を行います。原則として毎月１回以上、対面形式（WEB会議を含む）による進捗状況について協議を行います。また、実行団体は、資金提供契約に基づき、休眠預金助成システムを用いて原則として6か月ごとに民間公益活動の進捗状況の報告を行います。さらに、各事業年度が終了するごとに翌月までに事業と収支の報告を行います。</w:t>
      </w:r>
    </w:p>
    <w:p w14:paraId="472F55A4" w14:textId="77777777" w:rsidR="0044100C" w:rsidRDefault="00B74C13">
      <w:pPr>
        <w:numPr>
          <w:ilvl w:val="0"/>
          <w:numId w:val="15"/>
        </w:numPr>
        <w:spacing w:before="120" w:after="120"/>
        <w:ind w:left="1274"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ガバナンス・コンプライアンス体制の整備</w:t>
      </w:r>
      <w:r>
        <w:rPr>
          <w:rFonts w:ascii="游ゴシック Medium" w:eastAsia="游ゴシック Medium" w:hAnsi="游ゴシック Medium" w:cs="游ゴシック Medium"/>
          <w:color w:val="000000"/>
        </w:rPr>
        <w:br/>
        <w:t>実行団体は、不正行為、利益相反その他組織運営上のリスクを管理するため、ガバナンス・コンプライアンス体制の整備を行います。また、総事業費の不正使用、違法行為等が疑われる場合には、直ちに資金分配団体に通知し不正行為等の是正のために必要な措置を講ずるものとします。</w:t>
      </w:r>
      <w:r>
        <w:rPr>
          <w:rFonts w:ascii="游ゴシック Medium" w:eastAsia="游ゴシック Medium" w:hAnsi="游ゴシック Medium" w:cs="游ゴシック Medium"/>
          <w:color w:val="000000"/>
        </w:rPr>
        <w:br/>
        <w:t>なお、実行団体は不正行為等の事案が明らかになった場合は、 当該事案が発生した原因を究明し、再発の防止のための措置を講ずるとともに、その事案の内容等について資金分配団体に報告し公表することとします。</w:t>
      </w:r>
    </w:p>
    <w:p w14:paraId="7DF5413A" w14:textId="77777777" w:rsidR="0044100C" w:rsidRDefault="00B74C13">
      <w:pPr>
        <w:numPr>
          <w:ilvl w:val="0"/>
          <w:numId w:val="15"/>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lastRenderedPageBreak/>
        <w:t>実行団体の選定及び監督</w:t>
      </w:r>
      <w:r>
        <w:rPr>
          <w:rFonts w:ascii="游ゴシック Medium" w:eastAsia="游ゴシック Medium" w:hAnsi="游ゴシック Medium" w:cs="游ゴシック Medium"/>
          <w:color w:val="000000"/>
        </w:rPr>
        <w:br/>
        <w:t>資金分配団体は、実行団体の選定にあたっては、実行団体の多様性に十分配慮するとともに、採択結果が特定の団体等に偏らないよう留意します。なお、資金分配団体と実行団体は資金提供契約を締結し、事業の進捗状況の把握と緊密な連携を行います。</w:t>
      </w:r>
    </w:p>
    <w:p w14:paraId="44D4474E" w14:textId="61FE4B41" w:rsidR="0044100C" w:rsidRDefault="00B74C13">
      <w:pPr>
        <w:numPr>
          <w:ilvl w:val="0"/>
          <w:numId w:val="15"/>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事業の評価</w:t>
      </w:r>
      <w:r>
        <w:rPr>
          <w:rFonts w:ascii="游ゴシック Medium" w:eastAsia="游ゴシック Medium" w:hAnsi="游ゴシック Medium" w:cs="游ゴシック Medium"/>
          <w:color w:val="000000"/>
        </w:rPr>
        <w:br/>
        <w:t>休眠預金等活用制度の事業の実施にあたっては、事前に達成すべき成果を明示したうえで、その成果の達成度合いを重視した「社会的インパクト評価」を実施することで成果の可視化に取組むこととしています</w:t>
      </w:r>
      <w:r>
        <w:rPr>
          <w:rFonts w:ascii="游ゴシック Medium" w:eastAsia="游ゴシック Medium" w:hAnsi="游ゴシック Medium" w:cs="游ゴシック Medium"/>
          <w:color w:val="000000"/>
          <w:vertAlign w:val="superscript"/>
        </w:rPr>
        <w:footnoteReference w:id="12"/>
      </w:r>
      <w:r>
        <w:rPr>
          <w:rFonts w:ascii="游ゴシック Medium" w:eastAsia="游ゴシック Medium" w:hAnsi="游ゴシック Medium" w:cs="游ゴシック Medium"/>
          <w:color w:val="000000"/>
        </w:rPr>
        <w:t>。</w:t>
      </w:r>
    </w:p>
    <w:p w14:paraId="52FAF7BE" w14:textId="77777777" w:rsidR="0044100C" w:rsidRDefault="00B74C13">
      <w:pPr>
        <w:numPr>
          <w:ilvl w:val="0"/>
          <w:numId w:val="15"/>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シンボルマークの活用</w:t>
      </w:r>
      <w:r>
        <w:rPr>
          <w:rFonts w:ascii="游ゴシック Medium" w:eastAsia="游ゴシック Medium" w:hAnsi="游ゴシック Medium" w:cs="游ゴシック Medium"/>
          <w:color w:val="000000"/>
        </w:rPr>
        <w:br/>
        <w:t xml:space="preserve">休眠預金等を活用して実施する事業であることを示すためのシンボルマークを表示してください。具体的な利用方法については、JANPIAが別途定める「シンボルマーク利用手引き｣をご参照ください｡ </w:t>
      </w:r>
    </w:p>
    <w:p w14:paraId="00FF23E5" w14:textId="77777777" w:rsidR="0044100C" w:rsidRDefault="00B74C13">
      <w:pPr>
        <w:numPr>
          <w:ilvl w:val="0"/>
          <w:numId w:val="15"/>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情報公開</w:t>
      </w:r>
      <w:r>
        <w:rPr>
          <w:rFonts w:ascii="游ゴシック Medium" w:eastAsia="游ゴシック Medium" w:hAnsi="游ゴシック Medium" w:cs="游ゴシック Medium"/>
          <w:color w:val="000000"/>
        </w:rPr>
        <w:br/>
        <w:t>資金分配団体は、実行団体の公募にあたって、公募要領や公募に必要な書式について自団体のWEBサイトで公表します 。また、実行団体は、人件費の水準、ガバナンス・コンプライアンス体制に関する規程類等を自団体のWEBサイトで一般に公表します。</w:t>
      </w:r>
      <w:r>
        <w:rPr>
          <w:rFonts w:ascii="游ゴシック Medium" w:eastAsia="游ゴシック Medium" w:hAnsi="游ゴシック Medium" w:cs="游ゴシック Medium"/>
          <w:color w:val="000000"/>
        </w:rPr>
        <w:br/>
        <w:t>なお、JANPIAは、資金分配団体及び実行団体が助成システムへ登録した情報のうち公開情報として登録された情報について、広く一般に公開できるものとします 。</w:t>
      </w:r>
    </w:p>
    <w:p w14:paraId="5710C2EF" w14:textId="77777777" w:rsidR="0044100C" w:rsidRDefault="00B74C13">
      <w:pPr>
        <w:numPr>
          <w:ilvl w:val="0"/>
          <w:numId w:val="15"/>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選定の取り消し</w:t>
      </w:r>
      <w:r>
        <w:rPr>
          <w:rFonts w:ascii="游ゴシック Medium" w:eastAsia="游ゴシック Medium" w:hAnsi="游ゴシック Medium" w:cs="游ゴシック Medium"/>
          <w:color w:val="000000"/>
        </w:rPr>
        <w:br/>
        <w:t>資金分配団体は、実行団体が次のいずれかに該当すると判断した場合、資金分配団体としての選定の取り消し、事業の全部若しくは一部の停止を求めることができます。実行団体は、この求めに応じる必要があります。さらに、選定を取り消され、その取消しの日から3年を経過しない団体は資金分配団体の選定に申請することができません。</w:t>
      </w:r>
    </w:p>
    <w:p w14:paraId="39133440" w14:textId="77777777" w:rsidR="0044100C" w:rsidRDefault="00B74C13">
      <w:pPr>
        <w:numPr>
          <w:ilvl w:val="0"/>
          <w:numId w:val="1"/>
        </w:numPr>
        <w:spacing w:before="120" w:after="120"/>
        <w:ind w:left="1700"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助成金の活用による助成事業の適正かつ確実な実施が困難であるとき</w:t>
      </w:r>
    </w:p>
    <w:p w14:paraId="30C84FFF" w14:textId="77777777" w:rsidR="0044100C" w:rsidRDefault="00B74C13">
      <w:pPr>
        <w:numPr>
          <w:ilvl w:val="0"/>
          <w:numId w:val="1"/>
        </w:numPr>
        <w:spacing w:before="120" w:after="120"/>
        <w:ind w:left="1700"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不正行為等があったとき</w:t>
      </w:r>
    </w:p>
    <w:p w14:paraId="0FB1ADD3" w14:textId="77777777" w:rsidR="0044100C" w:rsidRDefault="00B74C13">
      <w:pPr>
        <w:numPr>
          <w:ilvl w:val="0"/>
          <w:numId w:val="1"/>
        </w:numPr>
        <w:spacing w:before="120" w:after="120"/>
        <w:ind w:left="1700"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実行団体として選定を受けた際に付された条件に基づく措置、処分等または資金提供契約に違反したとき</w:t>
      </w:r>
    </w:p>
    <w:p w14:paraId="2E66365E" w14:textId="77777777" w:rsidR="0044100C" w:rsidRDefault="00B74C13">
      <w:pPr>
        <w:numPr>
          <w:ilvl w:val="0"/>
          <w:numId w:val="1"/>
        </w:numPr>
        <w:spacing w:before="120" w:after="120"/>
        <w:ind w:left="1700"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上記に掲げる事由のほか、本契約が解除された場合、その他助成金の公正な活用及び事業の適正な遂行が困難と認められるとき</w:t>
      </w:r>
    </w:p>
    <w:p w14:paraId="22408F43" w14:textId="77777777" w:rsidR="0044100C" w:rsidRDefault="00B74C13">
      <w:pPr>
        <w:numPr>
          <w:ilvl w:val="0"/>
          <w:numId w:val="15"/>
        </w:numPr>
        <w:spacing w:before="120" w:after="120"/>
        <w:ind w:left="1278" w:right="100" w:hanging="442"/>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規程類の整備・公開</w:t>
      </w:r>
    </w:p>
    <w:p w14:paraId="21C4D263" w14:textId="77777777" w:rsidR="0044100C" w:rsidRDefault="00B74C13">
      <w:pPr>
        <w:spacing w:before="120" w:after="120"/>
        <w:ind w:left="1274"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実行団体の規程類が資金分配団体と実行団体間で定めた期限内に公開されない場合、資金分配団体は実行団体の規程が公開されない理由を確認のうえ、事業の実施期間中においては実行団体への助成額の全部若しくは一部の支払いを留保できるものとし、事業</w:t>
      </w:r>
      <w:r>
        <w:rPr>
          <w:rFonts w:ascii="游ゴシック Medium" w:eastAsia="游ゴシック Medium" w:hAnsi="游ゴシック Medium" w:cs="游ゴシック Medium"/>
          <w:color w:val="000000"/>
        </w:rPr>
        <w:lastRenderedPageBreak/>
        <w:t>終了後においては期限までに規程を整備公開しなかった事実を今後の休眠預金等に係る資金の活用に関する事業の公募申請審査において実行団体の評価における減点要素にすることができるものとする。</w:t>
      </w:r>
    </w:p>
    <w:p w14:paraId="16C7D9AA" w14:textId="77777777" w:rsidR="0044100C" w:rsidRDefault="00B74C13">
      <w:pPr>
        <w:spacing w:before="120" w:after="120"/>
        <w:ind w:left="1274" w:right="100" w:hanging="34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JANPIA及び資金分配団体は実行団体において整備された規程の運用状況について本事業終了後1年後を目途に調査できるものとし実行団体はこれに協力するものとする。</w:t>
      </w:r>
    </w:p>
    <w:p w14:paraId="0BF5FCFE" w14:textId="77777777" w:rsidR="0044100C" w:rsidRDefault="00B74C13">
      <w:pPr>
        <w:pStyle w:val="3"/>
      </w:pPr>
      <w:bookmarkStart w:id="32" w:name="_heading=h.2p2csry" w:colFirst="0" w:colLast="0"/>
      <w:bookmarkEnd w:id="32"/>
      <w:r>
        <w:t>04　助成金の公正な活用及び事業の適正な遂行</w:t>
      </w:r>
    </w:p>
    <w:p w14:paraId="76F75285"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資金分配団体は、資金提供契約に基づき実行団体における助成金の公正な活用及び事業の適正な遂行を確保するため必要があると認めるときは、実行団体に対し、以下の措置を講ずることとします。</w:t>
      </w:r>
    </w:p>
    <w:p w14:paraId="0925A5A4" w14:textId="77777777" w:rsidR="0044100C" w:rsidRDefault="00B74C13">
      <w:pPr>
        <w:numPr>
          <w:ilvl w:val="0"/>
          <w:numId w:val="3"/>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実行団体における助成金を活用した事業または当該事業に関する財産の状況に関する報告、資料の提出。</w:t>
      </w:r>
    </w:p>
    <w:p w14:paraId="045038A8" w14:textId="77777777" w:rsidR="0044100C" w:rsidRDefault="00B74C13">
      <w:pPr>
        <w:numPr>
          <w:ilvl w:val="0"/>
          <w:numId w:val="3"/>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JANPIA及び資金分配団体の職員に実行団体の営業所若しくは事務所その他の施設に立ち入らせ、助成金を活用した事業及び財産の状況に関する質問、帳簿書類その他の物件の検査。</w:t>
      </w:r>
    </w:p>
    <w:p w14:paraId="149A41BA" w14:textId="77777777" w:rsidR="0044100C" w:rsidRDefault="00B74C13">
      <w:pPr>
        <w:numPr>
          <w:ilvl w:val="0"/>
          <w:numId w:val="3"/>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当該実行団体における事業の公正かつ的確な遂行のための体制整備等の履行を担保するための措置。</w:t>
      </w:r>
    </w:p>
    <w:p w14:paraId="7CD834FD" w14:textId="77777777" w:rsidR="0044100C" w:rsidRDefault="00B74C13">
      <w:pPr>
        <w:numPr>
          <w:ilvl w:val="0"/>
          <w:numId w:val="3"/>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助成金の公正な活用及び事業の適正な遂行を確保するために必要な措置。</w:t>
      </w:r>
    </w:p>
    <w:p w14:paraId="0D75C580" w14:textId="77777777" w:rsidR="0044100C" w:rsidRDefault="00B74C13">
      <w:pPr>
        <w:numPr>
          <w:ilvl w:val="0"/>
          <w:numId w:val="3"/>
        </w:numPr>
        <w:spacing w:before="120" w:after="120"/>
        <w:ind w:left="1276" w:right="1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資金分配団体が実行団体を監督するための必要な事項の確認。</w:t>
      </w:r>
      <w:r>
        <w:rPr>
          <w:rFonts w:ascii="游ゴシック Medium" w:eastAsia="游ゴシック Medium" w:hAnsi="游ゴシック Medium" w:cs="游ゴシック Medium"/>
          <w:color w:val="000000"/>
        </w:rPr>
        <w:br/>
      </w:r>
    </w:p>
    <w:p w14:paraId="7A266F14" w14:textId="77777777" w:rsidR="0044100C" w:rsidRDefault="00B74C13">
      <w:pPr>
        <w:pStyle w:val="3"/>
      </w:pPr>
      <w:bookmarkStart w:id="33" w:name="_heading=h.147n2zr" w:colFirst="0" w:colLast="0"/>
      <w:bookmarkEnd w:id="33"/>
      <w:r>
        <w:t>05　会計監査の実施</w:t>
      </w:r>
    </w:p>
    <w:p w14:paraId="2F803938"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本事業を含む決算書類について、内部監査または外部監査を実施してください。可能であれば外部監査を受けることを推奨します。なお、外部監査に係る経費については、管理的経費に含めることができます。</w:t>
      </w:r>
    </w:p>
    <w:p w14:paraId="651FE2FF" w14:textId="77777777" w:rsidR="0044100C" w:rsidRDefault="0044100C"/>
    <w:p w14:paraId="13543FAF" w14:textId="77777777" w:rsidR="0044100C" w:rsidRDefault="00B74C13">
      <w:pPr>
        <w:pStyle w:val="2"/>
      </w:pPr>
      <w:r>
        <w:t>2章　その他</w:t>
      </w:r>
    </w:p>
    <w:p w14:paraId="221BD765" w14:textId="77777777" w:rsidR="0044100C" w:rsidRDefault="00B74C13">
      <w:pPr>
        <w:pStyle w:val="3"/>
      </w:pPr>
      <w:bookmarkStart w:id="34" w:name="_heading=h.23ckvvd" w:colFirst="0" w:colLast="0"/>
      <w:bookmarkEnd w:id="34"/>
      <w:r>
        <w:t xml:space="preserve">01　</w:t>
      </w:r>
      <w:sdt>
        <w:sdtPr>
          <w:tag w:val="goog_rdk_22"/>
          <w:id w:val="-1786564363"/>
        </w:sdtPr>
        <w:sdtEndPr/>
        <w:sdtContent/>
      </w:sdt>
      <w:sdt>
        <w:sdtPr>
          <w:tag w:val="goog_rdk_23"/>
          <w:id w:val="-2129769056"/>
        </w:sdtPr>
        <w:sdtEndPr/>
        <w:sdtContent/>
      </w:sdt>
      <w:r>
        <w:t>個人情報の取り扱いについて</w:t>
      </w:r>
    </w:p>
    <w:p w14:paraId="212307B9"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全ての個人情報は、不正アクセス、盗難、持ち出し等による紛失、破壊、改ざん及び漏えい等が起こらないように適正に管理し、必要な予防・是正措置を講じます。また個人情報を外</w:t>
      </w:r>
      <w:r>
        <w:rPr>
          <w:rFonts w:ascii="游ゴシック Medium" w:eastAsia="游ゴシック Medium" w:hAnsi="游ゴシック Medium" w:cs="游ゴシック Medium"/>
          <w:color w:val="000000"/>
        </w:rPr>
        <w:lastRenderedPageBreak/>
        <w:t>部に委託する場合は、守秘義務契約を締結するとともに、適正な管理が行われるよう管理・監督します。</w:t>
      </w:r>
      <w:r>
        <w:rPr>
          <w:rFonts w:ascii="游ゴシック Medium" w:eastAsia="游ゴシック Medium" w:hAnsi="游ゴシック Medium" w:cs="游ゴシック Medium"/>
          <w:color w:val="000000"/>
        </w:rPr>
        <w:br/>
      </w:r>
    </w:p>
    <w:p w14:paraId="57EC095D" w14:textId="77777777" w:rsidR="0044100C" w:rsidRDefault="00B74C13">
      <w:pPr>
        <w:pStyle w:val="2"/>
      </w:pPr>
      <w:bookmarkStart w:id="35" w:name="_heading=h.ihv636" w:colFirst="0" w:colLast="0"/>
      <w:bookmarkEnd w:id="35"/>
      <w:r>
        <w:t>お問い合わせ先</w:t>
      </w:r>
    </w:p>
    <w:p w14:paraId="153027BA" w14:textId="77777777" w:rsidR="0044100C" w:rsidRDefault="00B74C13">
      <w:pPr>
        <w:spacing w:after="120" w:line="340" w:lineRule="auto"/>
        <w:ind w:left="700"/>
        <w:rPr>
          <w:rFonts w:ascii="游ゴシック Medium" w:eastAsia="游ゴシック Medium" w:hAnsi="游ゴシック Medium" w:cs="游ゴシック Medium"/>
        </w:rPr>
      </w:pPr>
      <w:r>
        <w:rPr>
          <w:rFonts w:ascii="游ゴシック Medium" w:eastAsia="游ゴシック Medium" w:hAnsi="游ゴシック Medium" w:cs="游ゴシック Medium"/>
        </w:rPr>
        <w:t>公益財団法人みらいファンド沖縄</w:t>
      </w:r>
    </w:p>
    <w:p w14:paraId="7370D678" w14:textId="77777777" w:rsidR="0044100C" w:rsidRDefault="00B74C13">
      <w:pPr>
        <w:spacing w:after="120" w:line="340" w:lineRule="auto"/>
        <w:ind w:left="700"/>
        <w:rPr>
          <w:rFonts w:ascii="游ゴシック Medium" w:eastAsia="游ゴシック Medium" w:hAnsi="游ゴシック Medium" w:cs="游ゴシック Medium"/>
        </w:rPr>
      </w:pPr>
      <w:r>
        <w:rPr>
          <w:rFonts w:ascii="游ゴシック Medium" w:eastAsia="游ゴシック Medium" w:hAnsi="游ゴシック Medium" w:cs="游ゴシック Medium"/>
        </w:rPr>
        <w:t>〒903-0824 那覇市首里池端町34 2F</w:t>
      </w:r>
    </w:p>
    <w:p w14:paraId="4AE0B9DF" w14:textId="77777777" w:rsidR="0044100C" w:rsidRDefault="00B74C13">
      <w:pPr>
        <w:spacing w:after="120" w:line="340" w:lineRule="auto"/>
        <w:ind w:left="700"/>
        <w:rPr>
          <w:rFonts w:ascii="游ゴシック Medium" w:eastAsia="游ゴシック Medium" w:hAnsi="游ゴシック Medium" w:cs="游ゴシック Medium"/>
        </w:rPr>
      </w:pPr>
      <w:r>
        <w:rPr>
          <w:rFonts w:ascii="游ゴシック Medium" w:eastAsia="游ゴシック Medium" w:hAnsi="游ゴシック Medium" w:cs="游ゴシック Medium"/>
        </w:rPr>
        <w:t>TEL 098-884-1123 FAX 098-882-2400</w:t>
      </w:r>
    </w:p>
    <w:p w14:paraId="2A4778A7" w14:textId="77777777" w:rsidR="0044100C" w:rsidRDefault="00B74C13">
      <w:pPr>
        <w:spacing w:after="120" w:line="340" w:lineRule="auto"/>
        <w:ind w:left="700"/>
        <w:rPr>
          <w:rFonts w:ascii="游ゴシック Medium" w:eastAsia="游ゴシック Medium" w:hAnsi="游ゴシック Medium" w:cs="游ゴシック Medium"/>
        </w:rPr>
      </w:pPr>
      <w:r>
        <w:rPr>
          <w:rFonts w:ascii="游ゴシック Medium" w:eastAsia="游ゴシック Medium" w:hAnsi="游ゴシック Medium" w:cs="游ゴシック Medium"/>
        </w:rPr>
        <w:t>Mail</w:t>
      </w:r>
      <w:r>
        <w:rPr>
          <w:rFonts w:ascii="游ゴシック Medium" w:eastAsia="游ゴシック Medium" w:hAnsi="游ゴシック Medium" w:cs="游ゴシック Medium" w:hint="eastAsia"/>
        </w:rPr>
        <w:t>：</w:t>
      </w:r>
      <w:r>
        <w:rPr>
          <w:rFonts w:ascii="游ゴシック Medium" w:eastAsia="游ゴシック Medium" w:hAnsi="游ゴシック Medium" w:cs="游ゴシック Medium"/>
        </w:rPr>
        <w:t xml:space="preserve"> </w:t>
      </w:r>
      <w:hyperlink r:id="rId17" w:tgtFrame="https://contacts.google.com/widget/hovercard/v/_blank" w:history="1">
        <w:r>
          <w:rPr>
            <w:rFonts w:ascii="游ゴシック Medium" w:eastAsia="游ゴシック Medium" w:hAnsi="游ゴシック Medium" w:cs="游ゴシック Medium"/>
          </w:rPr>
          <w:t>protectdignity@miraifund.org</w:t>
        </w:r>
      </w:hyperlink>
      <w:r>
        <w:rPr>
          <w:rFonts w:ascii="游ゴシック Medium" w:eastAsia="游ゴシック Medium" w:hAnsi="游ゴシック Medium" w:cs="游ゴシック Medium"/>
        </w:rPr>
        <w:t>（担当:平良、安谷屋）</w:t>
      </w:r>
    </w:p>
    <w:p w14:paraId="12EC73F0" w14:textId="77777777" w:rsidR="0044100C" w:rsidRDefault="00B74C13">
      <w:pPr>
        <w:spacing w:after="120" w:line="340" w:lineRule="auto"/>
        <w:ind w:left="700"/>
        <w:rPr>
          <w:rFonts w:ascii="游ゴシック Medium" w:eastAsia="游ゴシック Medium" w:hAnsi="游ゴシック Medium" w:cs="游ゴシック Medium"/>
        </w:rPr>
      </w:pPr>
      <w:r>
        <w:rPr>
          <w:rFonts w:ascii="游ゴシック Medium" w:eastAsia="游ゴシック Medium" w:hAnsi="游ゴシック Medium" w:cs="游ゴシック Medium"/>
        </w:rPr>
        <w:t>http://miraifund.org</w:t>
      </w:r>
    </w:p>
    <w:p w14:paraId="14288CCA" w14:textId="77777777" w:rsidR="0044100C" w:rsidRDefault="00B74C13">
      <w:pPr>
        <w:jc w:val="left"/>
        <w:rPr>
          <w:rFonts w:ascii="游ゴシック Medium" w:eastAsia="游ゴシック Medium" w:hAnsi="游ゴシック Medium" w:cs="游ゴシック Medium"/>
        </w:rPr>
      </w:pPr>
      <w:r>
        <w:br w:type="page"/>
      </w:r>
    </w:p>
    <w:p w14:paraId="72ADE99C" w14:textId="77777777" w:rsidR="0044100C" w:rsidRDefault="00B74C13">
      <w:pPr>
        <w:pStyle w:val="2"/>
      </w:pPr>
      <w:bookmarkStart w:id="36" w:name="_heading=h.32hioqz" w:colFirst="0" w:colLast="0"/>
      <w:bookmarkEnd w:id="36"/>
      <w:r>
        <w:lastRenderedPageBreak/>
        <w:t>別添１：ガバナンス・コンプライアンス体制現況確認書作成の際の参考資料  </w:t>
      </w:r>
    </w:p>
    <w:p w14:paraId="14E809C6" w14:textId="77777777" w:rsidR="0044100C" w:rsidRDefault="00B74C13">
      <w:pPr>
        <w:spacing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  </w:t>
      </w:r>
    </w:p>
    <w:p w14:paraId="24CBAD66" w14:textId="77777777" w:rsidR="0044100C" w:rsidRDefault="00B74C13">
      <w:pPr>
        <w:spacing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u w:val="single"/>
        </w:rPr>
        <w:t>自団体におけるガバンス・コンプライアンス体制の現況を確認いただきます。</w:t>
      </w:r>
      <w:r>
        <w:rPr>
          <w:rFonts w:ascii="游ゴシック Medium" w:eastAsia="游ゴシック Medium" w:hAnsi="游ゴシック Medium" w:cs="游ゴシック Medium"/>
          <w:color w:val="000000"/>
        </w:rPr>
        <w:t> </w:t>
      </w:r>
    </w:p>
    <w:p w14:paraId="34C7EBEF" w14:textId="77777777" w:rsidR="0044100C" w:rsidRDefault="00B74C13">
      <w:pPr>
        <w:spacing w:after="120" w:line="340" w:lineRule="auto"/>
        <w:ind w:left="700" w:right="-2"/>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休眠預金活用事業としての説明責任を果たすために、適切な資金管理とそれを支える体制確保が求められます。この体制整備については、実行団体の規模、体制整備の実状などを踏まえて、事業実施期間中を通じて段階的に取り組み、実効性のある体制確保に努めます（運営ルールの明確化、法人形態毎に求められる体制整備について実効性のある形で実施）。 </w:t>
      </w:r>
    </w:p>
    <w:p w14:paraId="74B30D68" w14:textId="77777777" w:rsidR="0044100C" w:rsidRDefault="00B74C13">
      <w:pPr>
        <w:ind w:left="708" w:right="-2"/>
        <w:jc w:val="left"/>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自団体における、指針・ガイドライン・事務フローなど組織内において、適切な資金管理をはじめ事業実施に必要となる意思決定や進捗管理等に必要となるルール等が明確化され、役職員等に周知されている状態を目指します。 </w:t>
      </w:r>
    </w:p>
    <w:tbl>
      <w:tblPr>
        <w:tblStyle w:val="Style100"/>
        <w:tblW w:w="835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7"/>
        <w:gridCol w:w="2119"/>
      </w:tblGrid>
      <w:tr w:rsidR="0044100C" w14:paraId="113EE610" w14:textId="77777777">
        <w:trPr>
          <w:trHeight w:val="547"/>
        </w:trPr>
        <w:tc>
          <w:tcPr>
            <w:tcW w:w="6237" w:type="dxa"/>
            <w:vAlign w:val="center"/>
          </w:tcPr>
          <w:p w14:paraId="141649F7" w14:textId="77777777" w:rsidR="0044100C" w:rsidRDefault="00B74C13">
            <w:pP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ガバナンス・コンプライアンスに関し整備する事項</w:t>
            </w:r>
          </w:p>
        </w:tc>
        <w:tc>
          <w:tcPr>
            <w:tcW w:w="2119" w:type="dxa"/>
            <w:vAlign w:val="center"/>
          </w:tcPr>
          <w:p w14:paraId="362053E2" w14:textId="77777777" w:rsidR="0044100C" w:rsidRDefault="00B74C13">
            <w:pP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実行団体整備義務</w:t>
            </w:r>
          </w:p>
        </w:tc>
      </w:tr>
      <w:tr w:rsidR="0044100C" w14:paraId="41B9D0B6" w14:textId="77777777">
        <w:tc>
          <w:tcPr>
            <w:tcW w:w="8356" w:type="dxa"/>
            <w:gridSpan w:val="2"/>
            <w:shd w:val="clear" w:color="auto" w:fill="D9D9D9"/>
          </w:tcPr>
          <w:p w14:paraId="350CA8F0"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①契約締結時までに、休眠預金の資金を適切に扱っていただくために、すべての実行団体に対応いただきたい事項</w:t>
            </w:r>
          </w:p>
        </w:tc>
      </w:tr>
      <w:tr w:rsidR="0044100C" w14:paraId="170A2A3C" w14:textId="77777777">
        <w:tc>
          <w:tcPr>
            <w:tcW w:w="6237" w:type="dxa"/>
          </w:tcPr>
          <w:p w14:paraId="1088A193"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社員総会･評議員会の運営に関すること</w:t>
            </w:r>
          </w:p>
        </w:tc>
        <w:tc>
          <w:tcPr>
            <w:tcW w:w="2119" w:type="dxa"/>
          </w:tcPr>
          <w:p w14:paraId="64AB3481"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0DF298DD" w14:textId="77777777">
        <w:tc>
          <w:tcPr>
            <w:tcW w:w="6237" w:type="dxa"/>
          </w:tcPr>
          <w:p w14:paraId="7C02EC73"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理事会の構成に関すること  ※理事会を設置していない場合は不要</w:t>
            </w:r>
          </w:p>
        </w:tc>
        <w:tc>
          <w:tcPr>
            <w:tcW w:w="2119" w:type="dxa"/>
          </w:tcPr>
          <w:p w14:paraId="173601DF"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3D451C87" w14:textId="77777777">
        <w:tc>
          <w:tcPr>
            <w:tcW w:w="6237" w:type="dxa"/>
          </w:tcPr>
          <w:p w14:paraId="2EDF0963"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理事会の運営に関すること</w:t>
            </w:r>
          </w:p>
        </w:tc>
        <w:tc>
          <w:tcPr>
            <w:tcW w:w="2119" w:type="dxa"/>
          </w:tcPr>
          <w:p w14:paraId="3D77F029"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488DE400" w14:textId="77777777">
        <w:tc>
          <w:tcPr>
            <w:tcW w:w="6237" w:type="dxa"/>
          </w:tcPr>
          <w:p w14:paraId="1F643366"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経理に関すること</w:t>
            </w:r>
          </w:p>
        </w:tc>
        <w:tc>
          <w:tcPr>
            <w:tcW w:w="2119" w:type="dxa"/>
          </w:tcPr>
          <w:p w14:paraId="6214870D"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7427E283" w14:textId="77777777">
        <w:tc>
          <w:tcPr>
            <w:tcW w:w="6237" w:type="dxa"/>
          </w:tcPr>
          <w:p w14:paraId="0670AB85"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コンプライアンスに関すること</w:t>
            </w:r>
          </w:p>
          <w:p w14:paraId="2B70C6CA" w14:textId="77777777" w:rsidR="0044100C" w:rsidRDefault="00B74C13">
            <w:pPr>
              <w:jc w:val="left"/>
              <w:rPr>
                <w:rFonts w:ascii="游ゴシック Medium" w:eastAsia="游ゴシック Medium" w:hAnsi="游ゴシック Medium" w:cs="游ゴシック Medium"/>
                <w:sz w:val="16"/>
                <w:szCs w:val="16"/>
              </w:rPr>
            </w:pPr>
            <w:r>
              <w:rPr>
                <w:rFonts w:ascii="游ゴシック Medium" w:eastAsia="游ゴシック Medium" w:hAnsi="游ゴシック Medium" w:cs="游ゴシック Medium"/>
                <w:sz w:val="16"/>
                <w:szCs w:val="16"/>
              </w:rPr>
              <w:t>※契約締結時までにコンプライアンス施策を検討・実施する責任者を設置</w:t>
            </w:r>
          </w:p>
        </w:tc>
        <w:tc>
          <w:tcPr>
            <w:tcW w:w="2119" w:type="dxa"/>
          </w:tcPr>
          <w:p w14:paraId="2086F313"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6A6DD86D" w14:textId="77777777">
        <w:tc>
          <w:tcPr>
            <w:tcW w:w="6237" w:type="dxa"/>
          </w:tcPr>
          <w:p w14:paraId="3929A7C9"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 xml:space="preserve">内部通報者保護に関すること　</w:t>
            </w:r>
          </w:p>
          <w:p w14:paraId="0E16AEF4" w14:textId="77777777" w:rsidR="0044100C" w:rsidRDefault="00B74C13">
            <w:pPr>
              <w:jc w:val="left"/>
              <w:rPr>
                <w:rFonts w:ascii="游ゴシック Medium" w:eastAsia="游ゴシック Medium" w:hAnsi="游ゴシック Medium" w:cs="游ゴシック Medium"/>
                <w:sz w:val="16"/>
                <w:szCs w:val="16"/>
              </w:rPr>
            </w:pPr>
            <w:r>
              <w:rPr>
                <w:rFonts w:ascii="游ゴシック Medium" w:eastAsia="游ゴシック Medium" w:hAnsi="游ゴシック Medium" w:cs="游ゴシック Medium"/>
                <w:sz w:val="16"/>
                <w:szCs w:val="16"/>
              </w:rPr>
              <w:t>※自団体で整備困難な場合、JANPIAのヘルプライン窓口を活用可能です</w:t>
            </w:r>
          </w:p>
        </w:tc>
        <w:tc>
          <w:tcPr>
            <w:tcW w:w="2119" w:type="dxa"/>
          </w:tcPr>
          <w:p w14:paraId="17426D75"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1F4DE5D5" w14:textId="77777777">
        <w:trPr>
          <w:trHeight w:val="566"/>
        </w:trPr>
        <w:tc>
          <w:tcPr>
            <w:tcW w:w="8356" w:type="dxa"/>
            <w:gridSpan w:val="2"/>
            <w:shd w:val="clear" w:color="auto" w:fill="D9D9D9"/>
          </w:tcPr>
          <w:p w14:paraId="1B3A1BEC" w14:textId="040E6C73"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②</w:t>
            </w:r>
            <w:r>
              <w:rPr>
                <w:rFonts w:ascii="游ゴシック Medium" w:eastAsia="游ゴシック Medium" w:hAnsi="游ゴシック Medium" w:cs="游ゴシック Medium" w:hint="eastAsia"/>
              </w:rPr>
              <w:t>原則事業実施前</w:t>
            </w:r>
            <w:r w:rsidR="00E84938">
              <w:rPr>
                <w:rFonts w:ascii="游ゴシック Medium" w:eastAsia="游ゴシック Medium" w:hAnsi="游ゴシック Medium" w:cs="游ゴシック Medium" w:hint="eastAsia"/>
              </w:rPr>
              <w:t>ですが</w:t>
            </w:r>
            <w:r>
              <w:rPr>
                <w:rFonts w:ascii="游ゴシック Medium" w:eastAsia="游ゴシック Medium" w:hAnsi="游ゴシック Medium" w:cs="游ゴシック Medium"/>
              </w:rPr>
              <w:t>、</w:t>
            </w:r>
            <w:r w:rsidR="00E84938">
              <w:rPr>
                <w:rFonts w:ascii="游ゴシック Medium" w:eastAsia="游ゴシック Medium" w:hAnsi="游ゴシック Medium" w:cs="游ゴシック Medium" w:hint="eastAsia"/>
              </w:rPr>
              <w:t>未整備の場合に限り</w:t>
            </w:r>
            <w:r>
              <w:rPr>
                <w:rFonts w:ascii="游ゴシック Medium" w:eastAsia="游ゴシック Medium" w:hAnsi="游ゴシック Medium" w:cs="游ゴシック Medium"/>
              </w:rPr>
              <w:t>段階的にお取組みいただく事項</w:t>
            </w:r>
          </w:p>
        </w:tc>
      </w:tr>
      <w:tr w:rsidR="0044100C" w14:paraId="15BA4BDD" w14:textId="77777777">
        <w:tc>
          <w:tcPr>
            <w:tcW w:w="6237" w:type="dxa"/>
          </w:tcPr>
          <w:p w14:paraId="0A76DF98"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利益相反防止に関すること</w:t>
            </w:r>
          </w:p>
        </w:tc>
        <w:tc>
          <w:tcPr>
            <w:tcW w:w="2119" w:type="dxa"/>
            <w:vAlign w:val="center"/>
          </w:tcPr>
          <w:p w14:paraId="0D6C7B13"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13BC191B" w14:textId="77777777">
        <w:tc>
          <w:tcPr>
            <w:tcW w:w="6237" w:type="dxa"/>
          </w:tcPr>
          <w:p w14:paraId="26FD2D76"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倫理に関すること（ハラスメント禁止に関することを含む）</w:t>
            </w:r>
          </w:p>
        </w:tc>
        <w:tc>
          <w:tcPr>
            <w:tcW w:w="2119" w:type="dxa"/>
            <w:vAlign w:val="center"/>
          </w:tcPr>
          <w:p w14:paraId="59C5C8FB"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067BC6B4" w14:textId="77777777">
        <w:tc>
          <w:tcPr>
            <w:tcW w:w="6237" w:type="dxa"/>
          </w:tcPr>
          <w:p w14:paraId="321BE512"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理事の職務権限に関すること</w:t>
            </w:r>
          </w:p>
        </w:tc>
        <w:tc>
          <w:tcPr>
            <w:tcW w:w="2119" w:type="dxa"/>
            <w:vAlign w:val="center"/>
          </w:tcPr>
          <w:p w14:paraId="732FA938"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4B640D85" w14:textId="77777777">
        <w:tc>
          <w:tcPr>
            <w:tcW w:w="6237" w:type="dxa"/>
          </w:tcPr>
          <w:p w14:paraId="55829685"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監事の監査に関すること</w:t>
            </w:r>
          </w:p>
        </w:tc>
        <w:tc>
          <w:tcPr>
            <w:tcW w:w="2119" w:type="dxa"/>
            <w:vAlign w:val="center"/>
          </w:tcPr>
          <w:p w14:paraId="0DD54FD3"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2AB933F5" w14:textId="77777777">
        <w:tc>
          <w:tcPr>
            <w:tcW w:w="6237" w:type="dxa"/>
          </w:tcPr>
          <w:p w14:paraId="5867862D"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組織（事務局）に関すること</w:t>
            </w:r>
          </w:p>
        </w:tc>
        <w:tc>
          <w:tcPr>
            <w:tcW w:w="2119" w:type="dxa"/>
            <w:vAlign w:val="center"/>
          </w:tcPr>
          <w:p w14:paraId="1693448B"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1BFB69C5" w14:textId="77777777">
        <w:tc>
          <w:tcPr>
            <w:tcW w:w="6237" w:type="dxa"/>
          </w:tcPr>
          <w:p w14:paraId="1E0AFEF8"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文書管理に関すること</w:t>
            </w:r>
          </w:p>
        </w:tc>
        <w:tc>
          <w:tcPr>
            <w:tcW w:w="2119" w:type="dxa"/>
            <w:vAlign w:val="center"/>
          </w:tcPr>
          <w:p w14:paraId="26E43614"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7B54E308" w14:textId="77777777">
        <w:tc>
          <w:tcPr>
            <w:tcW w:w="6237" w:type="dxa"/>
          </w:tcPr>
          <w:p w14:paraId="17156F81"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情報公開に関すること</w:t>
            </w:r>
          </w:p>
        </w:tc>
        <w:tc>
          <w:tcPr>
            <w:tcW w:w="2119" w:type="dxa"/>
            <w:vAlign w:val="center"/>
          </w:tcPr>
          <w:p w14:paraId="2C635F89"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08C3DE44" w14:textId="77777777">
        <w:tc>
          <w:tcPr>
            <w:tcW w:w="6237" w:type="dxa"/>
          </w:tcPr>
          <w:p w14:paraId="0296A910"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リスク管理に関すること</w:t>
            </w:r>
          </w:p>
        </w:tc>
        <w:tc>
          <w:tcPr>
            <w:tcW w:w="2119" w:type="dxa"/>
            <w:vAlign w:val="center"/>
          </w:tcPr>
          <w:p w14:paraId="68E087BA"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72462C09" w14:textId="77777777">
        <w:tc>
          <w:tcPr>
            <w:tcW w:w="6237" w:type="dxa"/>
          </w:tcPr>
          <w:p w14:paraId="5D328C33"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役員及び評議員の報酬等に関すること</w:t>
            </w:r>
          </w:p>
        </w:tc>
        <w:tc>
          <w:tcPr>
            <w:tcW w:w="2119" w:type="dxa"/>
            <w:vAlign w:val="center"/>
          </w:tcPr>
          <w:p w14:paraId="773974E3"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r w:rsidR="0044100C" w14:paraId="7EAF97EF" w14:textId="77777777">
        <w:tc>
          <w:tcPr>
            <w:tcW w:w="6237" w:type="dxa"/>
          </w:tcPr>
          <w:p w14:paraId="091453FA" w14:textId="77777777" w:rsidR="0044100C" w:rsidRDefault="00B74C13">
            <w:pPr>
              <w:jc w:val="left"/>
              <w:rPr>
                <w:rFonts w:ascii="游ゴシック Medium" w:eastAsia="游ゴシック Medium" w:hAnsi="游ゴシック Medium" w:cs="游ゴシック Medium"/>
              </w:rPr>
            </w:pPr>
            <w:r>
              <w:rPr>
                <w:rFonts w:ascii="游ゴシック Medium" w:eastAsia="游ゴシック Medium" w:hAnsi="游ゴシック Medium" w:cs="游ゴシック Medium"/>
              </w:rPr>
              <w:t>職員の給与等に関すること</w:t>
            </w:r>
          </w:p>
        </w:tc>
        <w:tc>
          <w:tcPr>
            <w:tcW w:w="2119" w:type="dxa"/>
            <w:vAlign w:val="center"/>
          </w:tcPr>
          <w:p w14:paraId="6BE6574A" w14:textId="77777777" w:rsidR="0044100C" w:rsidRDefault="00B74C13">
            <w:pPr>
              <w:jc w:val="center"/>
              <w:rPr>
                <w:rFonts w:ascii="游ゴシック Medium" w:eastAsia="游ゴシック Medium" w:hAnsi="游ゴシック Medium" w:cs="游ゴシック Medium"/>
              </w:rPr>
            </w:pPr>
            <w:r>
              <w:rPr>
                <w:rFonts w:ascii="游ゴシック Medium" w:eastAsia="游ゴシック Medium" w:hAnsi="游ゴシック Medium" w:cs="游ゴシック Medium"/>
              </w:rPr>
              <w:t>△</w:t>
            </w:r>
          </w:p>
        </w:tc>
      </w:tr>
    </w:tbl>
    <w:p w14:paraId="316494F3" w14:textId="77777777" w:rsidR="0044100C" w:rsidRDefault="00B74C13">
      <w:pPr>
        <w:jc w:val="right"/>
        <w:rPr>
          <w:rFonts w:ascii="游ゴシック Medium" w:eastAsia="游ゴシック Medium" w:hAnsi="游ゴシック Medium" w:cs="游ゴシック Medium"/>
          <w:sz w:val="16"/>
          <w:szCs w:val="16"/>
        </w:rPr>
      </w:pPr>
      <w:r>
        <w:rPr>
          <w:rFonts w:ascii="游ゴシック Medium" w:eastAsia="游ゴシック Medium" w:hAnsi="游ゴシック Medium" w:cs="游ゴシック Medium"/>
          <w:sz w:val="16"/>
          <w:szCs w:val="16"/>
        </w:rPr>
        <w:t>◎契約締結時までに整備、○一部を契約締結時まで、残りを契約期間中に整備、△契約期間中に整備</w:t>
      </w:r>
    </w:p>
    <w:p w14:paraId="7AB3021E" w14:textId="77777777" w:rsidR="0044100C" w:rsidRDefault="00B74C13">
      <w:pPr>
        <w:spacing w:after="120" w:line="340" w:lineRule="auto"/>
        <w:ind w:left="700"/>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 考慮される団体の特性</w:t>
      </w:r>
    </w:p>
    <w:p w14:paraId="406542EB" w14:textId="77777777" w:rsidR="0044100C" w:rsidRDefault="00B74C13">
      <w:pPr>
        <w:ind w:firstLine="1000"/>
        <w:rPr>
          <w:rFonts w:ascii="游ゴシック Medium" w:eastAsia="游ゴシック Medium" w:hAnsi="游ゴシック Medium" w:cs="游ゴシック Medium"/>
        </w:rPr>
      </w:pPr>
      <w:r>
        <w:rPr>
          <w:rFonts w:ascii="游ゴシック Medium" w:eastAsia="游ゴシック Medium" w:hAnsi="游ゴシック Medium" w:cs="游ゴシック Medium"/>
        </w:rPr>
        <w:t>・助成実績の経験値（有無、年数、助成額の規模感）</w:t>
      </w:r>
    </w:p>
    <w:p w14:paraId="07C4FB54" w14:textId="77777777" w:rsidR="0044100C" w:rsidRDefault="00B74C13">
      <w:pPr>
        <w:ind w:left="1276" w:hanging="282"/>
        <w:rPr>
          <w:rFonts w:ascii="游ゴシック Medium" w:eastAsia="游ゴシック Medium" w:hAnsi="游ゴシック Medium" w:cs="游ゴシック Medium"/>
        </w:rPr>
      </w:pPr>
      <w:r>
        <w:rPr>
          <w:rFonts w:ascii="游ゴシック Medium" w:eastAsia="游ゴシック Medium" w:hAnsi="游ゴシック Medium" w:cs="游ゴシック Medium"/>
        </w:rPr>
        <w:lastRenderedPageBreak/>
        <w:t>・専門性を有するメンバーの在籍の有無（経理の専任者の有無、団体運営の実務経験を有する職員の在籍の有無他）</w:t>
      </w:r>
    </w:p>
    <w:p w14:paraId="2AEA83B5" w14:textId="77777777" w:rsidR="0044100C" w:rsidRDefault="00B74C13">
      <w:pPr>
        <w:ind w:firstLine="1000"/>
        <w:rPr>
          <w:rFonts w:ascii="游ゴシック Medium" w:eastAsia="游ゴシック Medium" w:hAnsi="游ゴシック Medium" w:cs="游ゴシック Medium"/>
        </w:rPr>
      </w:pPr>
      <w:r>
        <w:rPr>
          <w:rFonts w:ascii="游ゴシック Medium" w:eastAsia="游ゴシック Medium" w:hAnsi="游ゴシック Medium" w:cs="游ゴシック Medium"/>
        </w:rPr>
        <w:t>・団体の法的ステータス（法人形態、任意団体等）</w:t>
      </w:r>
    </w:p>
    <w:p w14:paraId="01CB8775" w14:textId="77777777" w:rsidR="0044100C" w:rsidRDefault="00B74C13">
      <w:pPr>
        <w:ind w:firstLine="1000"/>
      </w:pPr>
      <w:r>
        <w:rPr>
          <w:rFonts w:ascii="游ゴシック Medium" w:eastAsia="游ゴシック Medium" w:hAnsi="游ゴシック Medium" w:cs="游ゴシック Medium"/>
        </w:rPr>
        <w:t>・団体運営をサポートする体制・現状（業務の外部委託等の状況）など</w:t>
      </w:r>
      <w:r>
        <w:br w:type="page"/>
      </w:r>
    </w:p>
    <w:p w14:paraId="781838AA" w14:textId="77777777" w:rsidR="0044100C" w:rsidRDefault="00B74C13">
      <w:pPr>
        <w:pStyle w:val="2"/>
      </w:pPr>
      <w:bookmarkStart w:id="37" w:name="_heading=h.1hmsyys" w:colFirst="0" w:colLast="0"/>
      <w:bookmarkEnd w:id="37"/>
      <w:r>
        <w:lastRenderedPageBreak/>
        <w:t>別添２：コンソーシアムでの申請について</w:t>
      </w:r>
    </w:p>
    <w:p w14:paraId="5442D58F" w14:textId="77777777" w:rsidR="0044100C" w:rsidRDefault="0044100C">
      <w:pPr>
        <w:spacing w:line="340" w:lineRule="auto"/>
        <w:ind w:left="700"/>
        <w:rPr>
          <w:rFonts w:ascii="游ゴシック Medium" w:eastAsia="游ゴシック Medium" w:hAnsi="游ゴシック Medium" w:cs="游ゴシック Medium"/>
          <w:color w:val="000000"/>
        </w:rPr>
      </w:pPr>
    </w:p>
    <w:p w14:paraId="2307ACD6" w14:textId="77777777" w:rsidR="0044100C" w:rsidRDefault="00B74C13">
      <w:pPr>
        <w:numPr>
          <w:ilvl w:val="0"/>
          <w:numId w:val="16"/>
        </w:numPr>
        <w:spacing w:line="340" w:lineRule="auto"/>
      </w:pPr>
      <w:r>
        <w:rPr>
          <w:rFonts w:ascii="游ゴシック Medium" w:eastAsia="游ゴシック Medium" w:hAnsi="游ゴシック Medium" w:cs="游ゴシック Medium"/>
          <w:color w:val="000000"/>
        </w:rPr>
        <w:t>コンソーシアムを構成する団体（構成団体）から幹事団体を選び、申請は幹事団体が行います。</w:t>
      </w:r>
    </w:p>
    <w:p w14:paraId="787E5811" w14:textId="5BBB8685" w:rsidR="0044100C" w:rsidRDefault="00B74C13">
      <w:pPr>
        <w:numPr>
          <w:ilvl w:val="0"/>
          <w:numId w:val="16"/>
        </w:numPr>
        <w:spacing w:line="340" w:lineRule="auto"/>
      </w:pPr>
      <w:r>
        <w:rPr>
          <w:rFonts w:ascii="游ゴシック Medium" w:eastAsia="游ゴシック Medium" w:hAnsi="游ゴシック Medium" w:cs="游ゴシック Medium"/>
          <w:color w:val="000000"/>
        </w:rPr>
        <w:t>申請にあたり、構成団体間で合意された各構成団体の役割については、事業計画書内の「事業実施体制」欄に記入してください（詳細は記入例をご参照ください。）</w:t>
      </w:r>
      <w:r w:rsidR="00862E23">
        <w:rPr>
          <w:rFonts w:ascii="游ゴシック Medium" w:eastAsia="游ゴシック Medium" w:hAnsi="游ゴシック Medium" w:cs="游ゴシック Medium"/>
          <w:color w:val="000000"/>
        </w:rPr>
        <w:t>。</w:t>
      </w:r>
    </w:p>
    <w:p w14:paraId="22058B93" w14:textId="77777777" w:rsidR="0044100C" w:rsidRDefault="00B74C13">
      <w:pPr>
        <w:numPr>
          <w:ilvl w:val="0"/>
          <w:numId w:val="16"/>
        </w:numPr>
        <w:spacing w:line="340" w:lineRule="auto"/>
        <w:rPr>
          <w:rFonts w:ascii="游ゴシック Medium" w:eastAsia="游ゴシック Medium" w:hAnsi="游ゴシック Medium" w:cs="游ゴシック Medium"/>
          <w:color w:val="000000"/>
        </w:rPr>
      </w:pPr>
      <w:r>
        <w:rPr>
          <w:rFonts w:ascii="游ゴシック Medium" w:eastAsia="游ゴシック Medium" w:hAnsi="游ゴシック Medium" w:cs="游ゴシック Medium"/>
          <w:color w:val="000000"/>
        </w:rPr>
        <w:t>申請書類については、幹事団体は前述の「申請に必要な書類」に記載されている書類をご提出ください。また、幹事団体以外の各構成団体の書類については、幹事団体が構成団体ごとにzipファイルで取りまとめたうえでご提出ください。</w:t>
      </w:r>
    </w:p>
    <w:p w14:paraId="49C84292" w14:textId="77777777" w:rsidR="0044100C" w:rsidRDefault="00B74C13">
      <w:pPr>
        <w:numPr>
          <w:ilvl w:val="0"/>
          <w:numId w:val="17"/>
        </w:numPr>
        <w:spacing w:line="340" w:lineRule="auto"/>
        <w:ind w:left="1134" w:hanging="425"/>
      </w:pPr>
      <w:r>
        <w:rPr>
          <w:rFonts w:ascii="游ゴシック Medium" w:eastAsia="游ゴシック Medium" w:hAnsi="游ゴシック Medium" w:cs="游ゴシック Medium"/>
          <w:color w:val="000000"/>
        </w:rPr>
        <w:t>採択された場合は、資金提供契約締結時に、構成団体間で、次の内容を定めた「コンソーシアム協定書」を締結していただきます。</w:t>
      </w:r>
      <w:r>
        <w:rPr>
          <w:rFonts w:ascii="游ゴシック Medium" w:eastAsia="游ゴシック Medium" w:hAnsi="游ゴシック Medium" w:cs="游ゴシック Medium"/>
          <w:color w:val="000000"/>
        </w:rPr>
        <w:br/>
        <w:t>定める内容：構成団体間で合意された各構成団体の役割、意思決定機関としての運営委員会の設置、コンプライアンス責任者の設置、内部通報窓口の設置（JANPIAの内部通報窓口が利用可能です）、連帯責任内容、並びに運営規則等</w:t>
      </w:r>
    </w:p>
    <w:p w14:paraId="22AEAF69" w14:textId="77777777" w:rsidR="0044100C" w:rsidRDefault="00B74C13">
      <w:pPr>
        <w:numPr>
          <w:ilvl w:val="0"/>
          <w:numId w:val="17"/>
        </w:numPr>
        <w:spacing w:line="340" w:lineRule="auto"/>
        <w:ind w:left="1134" w:hanging="425"/>
      </w:pPr>
      <w:r>
        <w:rPr>
          <w:rFonts w:ascii="游ゴシック Medium" w:eastAsia="游ゴシック Medium" w:hAnsi="游ゴシック Medium" w:cs="游ゴシック Medium"/>
          <w:color w:val="000000"/>
        </w:rPr>
        <w:t>「コンソーシアム協定書」作成の際には「コンソーシアム協定書（ひな形）」「コンソーシアム協定書作成における留意点」を参考にしてください。</w:t>
      </w:r>
    </w:p>
    <w:p w14:paraId="228C16DA" w14:textId="77777777" w:rsidR="0044100C" w:rsidRDefault="00B74C13">
      <w:pPr>
        <w:numPr>
          <w:ilvl w:val="0"/>
          <w:numId w:val="17"/>
        </w:numPr>
        <w:spacing w:line="340" w:lineRule="auto"/>
        <w:ind w:left="1134" w:hanging="425"/>
      </w:pPr>
      <w:r>
        <w:rPr>
          <w:rFonts w:ascii="游ゴシック Medium" w:eastAsia="游ゴシック Medium" w:hAnsi="游ゴシック Medium" w:cs="游ゴシック Medium"/>
          <w:color w:val="000000"/>
        </w:rPr>
        <w:t>当該協定書の写し（コピー）は参考資料として資金提供契約の締結時に資金分配団体に提出していただきます。</w:t>
      </w:r>
    </w:p>
    <w:p w14:paraId="73557C83" w14:textId="77777777" w:rsidR="0044100C" w:rsidRDefault="00B74C13">
      <w:pPr>
        <w:numPr>
          <w:ilvl w:val="0"/>
          <w:numId w:val="17"/>
        </w:numPr>
        <w:spacing w:line="340" w:lineRule="auto"/>
        <w:ind w:left="1134" w:hanging="425"/>
      </w:pPr>
      <w:r>
        <w:rPr>
          <w:rFonts w:ascii="游ゴシック Medium" w:eastAsia="游ゴシック Medium" w:hAnsi="游ゴシック Medium" w:cs="游ゴシック Medium" w:hint="eastAsia"/>
          <w:color w:val="000000"/>
        </w:rPr>
        <w:t>協定書に従って運営し、幹事団体は、コンソーシアムを代表し、構成メンバーの事業進捗の管理を行います。</w:t>
      </w:r>
    </w:p>
    <w:p w14:paraId="3196AD32" w14:textId="77777777" w:rsidR="0044100C" w:rsidRDefault="0044100C">
      <w:pPr>
        <w:spacing w:after="120" w:line="340" w:lineRule="auto"/>
        <w:ind w:left="700"/>
        <w:rPr>
          <w:rFonts w:ascii="游ゴシック Medium" w:eastAsia="游ゴシック Medium" w:hAnsi="游ゴシック Medium" w:cs="游ゴシック Medium"/>
          <w:color w:val="000000"/>
        </w:rPr>
      </w:pPr>
    </w:p>
    <w:sectPr w:rsidR="0044100C">
      <w:footerReference w:type="even" r:id="rId18"/>
      <w:footerReference w:type="default" r:id="rId19"/>
      <w:type w:val="continuous"/>
      <w:pgSz w:w="11906" w:h="16838"/>
      <w:pgMar w:top="1418" w:right="1418" w:bottom="1418" w:left="1418" w:header="113"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309A" w14:textId="77777777" w:rsidR="001B1C8B" w:rsidRDefault="001B1C8B">
      <w:r>
        <w:separator/>
      </w:r>
    </w:p>
  </w:endnote>
  <w:endnote w:type="continuationSeparator" w:id="0">
    <w:p w14:paraId="102BA1D8" w14:textId="77777777" w:rsidR="001B1C8B" w:rsidRDefault="001B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Print"/>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本文のフォント - コンプレ">
    <w:altName w:val="ＭＳ 明朝"/>
    <w:charset w:val="80"/>
    <w:family w:val="roman"/>
    <w:pitch w:val="default"/>
  </w:font>
  <w:font w:name="游ゴシック Light">
    <w:panose1 w:val="020B0300000000000000"/>
    <w:charset w:val="80"/>
    <w:family w:val="modern"/>
    <w:pitch w:val="variable"/>
    <w:sig w:usb0="E00002FF" w:usb1="2AC7FDFF" w:usb2="00000016" w:usb3="00000000" w:csb0="0002009F" w:csb1="00000000"/>
  </w:font>
  <w:font w:name="Times New Roman (見出しのフォント - コンプ">
    <w:altName w:val="Times New Roman"/>
    <w:charset w:val="80"/>
    <w:family w:val="roman"/>
    <w:pitch w:val="default"/>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EM">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 w:name="ヒラギノ角ゴ Pro W3">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4CA0" w14:textId="77777777" w:rsidR="0044100C" w:rsidRDefault="00B74C13">
    <w:pPr>
      <w:tabs>
        <w:tab w:val="center" w:pos="4252"/>
        <w:tab w:val="right" w:pos="8504"/>
      </w:tabs>
      <w:jc w:val="center"/>
      <w:rPr>
        <w:rFonts w:hAnsi="ＭＳ Ｐゴシック" w:cs="ＭＳ Ｐゴシック"/>
        <w:color w:val="000000"/>
      </w:rPr>
    </w:pPr>
    <w:r>
      <w:rPr>
        <w:rFonts w:hAnsi="ＭＳ Ｐゴシック" w:cs="ＭＳ Ｐゴシック"/>
        <w:color w:val="000000"/>
      </w:rPr>
      <w:fldChar w:fldCharType="begin"/>
    </w:r>
    <w:r>
      <w:rPr>
        <w:rFonts w:hAnsi="ＭＳ Ｐゴシック" w:cs="ＭＳ Ｐゴシック"/>
        <w:color w:val="000000"/>
      </w:rPr>
      <w:instrText>PAGE</w:instrText>
    </w:r>
    <w:r w:rsidR="00185005">
      <w:rPr>
        <w:rFonts w:hAnsi="ＭＳ Ｐゴシック" w:cs="ＭＳ Ｐゴシック"/>
        <w:color w:val="000000"/>
      </w:rPr>
      <w:fldChar w:fldCharType="separate"/>
    </w:r>
    <w:r>
      <w:rPr>
        <w:rFonts w:hAnsi="ＭＳ Ｐゴシック" w:cs="ＭＳ Ｐゴシック"/>
        <w:color w:val="000000"/>
      </w:rPr>
      <w:fldChar w:fldCharType="end"/>
    </w:r>
  </w:p>
  <w:p w14:paraId="2A425404" w14:textId="77777777" w:rsidR="0044100C" w:rsidRDefault="0044100C">
    <w:pPr>
      <w:tabs>
        <w:tab w:val="center" w:pos="4252"/>
        <w:tab w:val="right" w:pos="8504"/>
      </w:tabs>
      <w:rPr>
        <w:rFonts w:hAnsi="ＭＳ Ｐゴシック" w:cs="ＭＳ Ｐゴシック"/>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7632" w14:textId="77777777" w:rsidR="0044100C" w:rsidRDefault="00B74C13">
    <w:pPr>
      <w:tabs>
        <w:tab w:val="center" w:pos="4252"/>
        <w:tab w:val="right" w:pos="8504"/>
      </w:tabs>
      <w:jc w:val="center"/>
      <w:rPr>
        <w:rFonts w:hAnsi="ＭＳ Ｐゴシック" w:cs="ＭＳ Ｐゴシック"/>
        <w:color w:val="000000"/>
      </w:rPr>
    </w:pPr>
    <w:r>
      <w:rPr>
        <w:rFonts w:hAnsi="ＭＳ Ｐゴシック" w:cs="ＭＳ Ｐゴシック"/>
        <w:color w:val="000000"/>
      </w:rPr>
      <w:fldChar w:fldCharType="begin"/>
    </w:r>
    <w:r>
      <w:rPr>
        <w:rFonts w:hAnsi="ＭＳ Ｐゴシック" w:cs="ＭＳ Ｐゴシック"/>
        <w:color w:val="000000"/>
      </w:rPr>
      <w:instrText>PAGE</w:instrText>
    </w:r>
    <w:r>
      <w:rPr>
        <w:rFonts w:hAnsi="ＭＳ Ｐゴシック" w:cs="ＭＳ Ｐゴシック"/>
        <w:color w:val="000000"/>
      </w:rPr>
      <w:fldChar w:fldCharType="separate"/>
    </w:r>
    <w:r>
      <w:rPr>
        <w:rFonts w:hAnsi="ＭＳ Ｐゴシック" w:cs="ＭＳ Ｐゴシック"/>
        <w:color w:val="000000"/>
      </w:rPr>
      <w:t>1</w:t>
    </w:r>
    <w:r>
      <w:rPr>
        <w:rFonts w:hAnsi="ＭＳ Ｐゴシック" w:cs="ＭＳ Ｐゴシック"/>
        <w:color w:val="000000"/>
      </w:rPr>
      <w:fldChar w:fldCharType="end"/>
    </w:r>
  </w:p>
  <w:p w14:paraId="1C1E2B11" w14:textId="77777777" w:rsidR="0044100C" w:rsidRDefault="0044100C">
    <w:pPr>
      <w:tabs>
        <w:tab w:val="center" w:pos="4252"/>
        <w:tab w:val="right" w:pos="8504"/>
      </w:tabs>
      <w:jc w:val="left"/>
      <w:rPr>
        <w:rFonts w:hAnsi="ＭＳ Ｐゴシック" w:cs="ＭＳ Ｐゴシック"/>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D325" w14:textId="77777777" w:rsidR="0044100C" w:rsidRDefault="00B74C13">
    <w:pPr>
      <w:tabs>
        <w:tab w:val="center" w:pos="4252"/>
        <w:tab w:val="right" w:pos="8504"/>
      </w:tabs>
      <w:jc w:val="center"/>
      <w:rPr>
        <w:rFonts w:hAnsi="ＭＳ Ｐゴシック" w:cs="ＭＳ Ｐゴシック"/>
        <w:color w:val="000000"/>
      </w:rPr>
    </w:pPr>
    <w:r>
      <w:rPr>
        <w:rFonts w:hAnsi="ＭＳ Ｐゴシック" w:cs="ＭＳ Ｐゴシック"/>
        <w:color w:val="000000"/>
      </w:rPr>
      <w:fldChar w:fldCharType="begin"/>
    </w:r>
    <w:r>
      <w:rPr>
        <w:rFonts w:hAnsi="ＭＳ Ｐゴシック" w:cs="ＭＳ Ｐゴシック"/>
        <w:color w:val="000000"/>
      </w:rPr>
      <w:instrText>PAGE</w:instrText>
    </w:r>
    <w:r w:rsidR="00185005">
      <w:rPr>
        <w:rFonts w:hAnsi="ＭＳ Ｐゴシック" w:cs="ＭＳ Ｐゴシック"/>
        <w:color w:val="000000"/>
      </w:rPr>
      <w:fldChar w:fldCharType="separate"/>
    </w:r>
    <w:r>
      <w:rPr>
        <w:rFonts w:hAnsi="ＭＳ Ｐゴシック" w:cs="ＭＳ Ｐゴシック"/>
        <w:color w:val="000000"/>
      </w:rPr>
      <w:fldChar w:fldCharType="end"/>
    </w:r>
  </w:p>
  <w:p w14:paraId="03471B92" w14:textId="77777777" w:rsidR="0044100C" w:rsidRDefault="0044100C">
    <w:pPr>
      <w:tabs>
        <w:tab w:val="center" w:pos="4252"/>
        <w:tab w:val="right" w:pos="8504"/>
      </w:tabs>
      <w:rPr>
        <w:rFonts w:hAnsi="ＭＳ Ｐゴシック" w:cs="ＭＳ Ｐゴシック"/>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7102" w14:textId="77777777" w:rsidR="0044100C" w:rsidRDefault="0044100C">
    <w:pPr>
      <w:tabs>
        <w:tab w:val="center" w:pos="4252"/>
        <w:tab w:val="right" w:pos="8504"/>
      </w:tabs>
      <w:jc w:val="center"/>
      <w:rPr>
        <w:rFonts w:hAnsi="ＭＳ Ｐゴシック" w:cs="ＭＳ Ｐゴシック"/>
        <w:color w:val="000000"/>
      </w:rPr>
    </w:pPr>
  </w:p>
  <w:p w14:paraId="1C1A20FC" w14:textId="77777777" w:rsidR="0044100C" w:rsidRDefault="00B74C13">
    <w:pPr>
      <w:tabs>
        <w:tab w:val="center" w:pos="4252"/>
        <w:tab w:val="right" w:pos="8504"/>
      </w:tabs>
      <w:jc w:val="center"/>
      <w:rPr>
        <w:rFonts w:hAnsi="ＭＳ Ｐゴシック" w:cs="ＭＳ Ｐゴシック"/>
        <w:color w:val="000000"/>
      </w:rPr>
    </w:pPr>
    <w:r>
      <w:rPr>
        <w:rFonts w:hAnsi="ＭＳ Ｐゴシック" w:cs="ＭＳ Ｐゴシック"/>
        <w:color w:val="000000"/>
      </w:rPr>
      <w:fldChar w:fldCharType="begin"/>
    </w:r>
    <w:r>
      <w:rPr>
        <w:rFonts w:hAnsi="ＭＳ Ｐゴシック" w:cs="ＭＳ Ｐゴシック"/>
        <w:color w:val="000000"/>
      </w:rPr>
      <w:instrText>PAGE</w:instrText>
    </w:r>
    <w:r>
      <w:rPr>
        <w:rFonts w:hAnsi="ＭＳ Ｐゴシック" w:cs="ＭＳ Ｐゴシック"/>
        <w:color w:val="000000"/>
      </w:rPr>
      <w:fldChar w:fldCharType="separate"/>
    </w:r>
    <w:r>
      <w:rPr>
        <w:rFonts w:hAnsi="ＭＳ Ｐゴシック" w:cs="ＭＳ Ｐゴシック"/>
        <w:color w:val="000000"/>
      </w:rPr>
      <w:t>3</w:t>
    </w:r>
    <w:r>
      <w:rPr>
        <w:rFonts w:hAnsi="ＭＳ Ｐゴシック" w:cs="ＭＳ Ｐゴシック"/>
        <w:color w:val="000000"/>
      </w:rPr>
      <w:fldChar w:fldCharType="end"/>
    </w:r>
  </w:p>
  <w:p w14:paraId="3170336C" w14:textId="77777777" w:rsidR="0044100C" w:rsidRDefault="0044100C">
    <w:pPr>
      <w:tabs>
        <w:tab w:val="center" w:pos="4252"/>
        <w:tab w:val="right" w:pos="8504"/>
      </w:tabs>
      <w:rPr>
        <w:rFonts w:hAnsi="ＭＳ Ｐゴシック" w:cs="ＭＳ Ｐゴシック"/>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E90" w14:textId="77777777" w:rsidR="001B1C8B" w:rsidRDefault="001B1C8B">
      <w:r>
        <w:separator/>
      </w:r>
    </w:p>
  </w:footnote>
  <w:footnote w:type="continuationSeparator" w:id="0">
    <w:p w14:paraId="150FB168" w14:textId="77777777" w:rsidR="001B1C8B" w:rsidRDefault="001B1C8B">
      <w:r>
        <w:continuationSeparator/>
      </w:r>
    </w:p>
  </w:footnote>
  <w:footnote w:id="1">
    <w:p w14:paraId="59F95D85" w14:textId="77777777" w:rsidR="0044100C" w:rsidRDefault="00B74C13">
      <w:pPr>
        <w:ind w:left="132" w:hanging="132"/>
        <w:rPr>
          <w:rFonts w:ascii="游ゴシック Medium" w:eastAsia="游ゴシック Medium" w:hAnsi="游ゴシック Medium" w:cs="游ゴシック Medium"/>
          <w:color w:val="000000"/>
          <w:sz w:val="15"/>
          <w:szCs w:val="15"/>
        </w:rPr>
      </w:pPr>
      <w:r>
        <w:rPr>
          <w:vertAlign w:val="superscript"/>
        </w:rPr>
        <w:footnoteRef/>
      </w:r>
      <w:r>
        <w:rPr>
          <w:rFonts w:ascii="游ゴシック Medium" w:eastAsia="游ゴシック Medium" w:hAnsi="游ゴシック Medium" w:cs="游ゴシック Medium"/>
          <w:color w:val="000000"/>
          <w:sz w:val="15"/>
          <w:szCs w:val="15"/>
        </w:rPr>
        <w:t xml:space="preserve"> </w:t>
      </w:r>
      <w:hyperlink r:id="rId1">
        <w:r>
          <w:rPr>
            <w:rFonts w:ascii="游ゴシック Medium" w:eastAsia="游ゴシック Medium" w:hAnsi="游ゴシック Medium" w:cs="游ゴシック Medium"/>
            <w:color w:val="4472C4"/>
            <w:sz w:val="15"/>
            <w:szCs w:val="15"/>
            <w:u w:val="single"/>
          </w:rPr>
          <w:t>民間公益活動を促進するための休眠預金等に係る資金の活用に関する法律　説明資料</w:t>
        </w:r>
      </w:hyperlink>
    </w:p>
  </w:footnote>
  <w:footnote w:id="2">
    <w:p w14:paraId="4E859AF9" w14:textId="77777777" w:rsidR="0044100C" w:rsidRDefault="00B74C13">
      <w:pPr>
        <w:ind w:left="132" w:hanging="132"/>
        <w:rPr>
          <w:rFonts w:ascii="游ゴシック Medium" w:eastAsia="游ゴシック Medium" w:hAnsi="游ゴシック Medium" w:cs="游ゴシック Medium"/>
          <w:color w:val="000000"/>
          <w:sz w:val="15"/>
          <w:szCs w:val="15"/>
        </w:rPr>
      </w:pPr>
      <w:r>
        <w:rPr>
          <w:vertAlign w:val="superscript"/>
        </w:rPr>
        <w:footnoteRef/>
      </w:r>
      <w:r>
        <w:rPr>
          <w:rFonts w:ascii="游ゴシック Medium" w:eastAsia="游ゴシック Medium" w:hAnsi="游ゴシック Medium" w:cs="游ゴシック Medium"/>
          <w:color w:val="000000"/>
          <w:sz w:val="15"/>
          <w:szCs w:val="15"/>
        </w:rPr>
        <w:t xml:space="preserve"> 詳細については次のリンクを参照のこと。</w:t>
      </w:r>
      <w:hyperlink r:id="rId2">
        <w:r>
          <w:rPr>
            <w:rFonts w:ascii="游ゴシック" w:eastAsia="游ゴシック" w:cs="游ゴシック"/>
            <w:color w:val="4472C4"/>
            <w:sz w:val="15"/>
            <w:szCs w:val="15"/>
            <w:u w:val="single"/>
          </w:rPr>
          <w:t xml:space="preserve">一般財団法人 </w:t>
        </w:r>
        <w:r>
          <w:rPr>
            <w:rFonts w:ascii="游ゴシック" w:eastAsia="游ゴシック" w:cs="游ゴシック"/>
            <w:color w:val="4472C4"/>
            <w:sz w:val="15"/>
            <w:szCs w:val="15"/>
            <w:u w:val="single"/>
          </w:rPr>
          <w:t>日本民間公益活動連携機構（JANPIA）</w:t>
        </w:r>
      </w:hyperlink>
      <w:r>
        <w:rPr>
          <w:rFonts w:ascii="游ゴシック" w:eastAsia="游ゴシック" w:cs="游ゴシック"/>
          <w:color w:val="000000"/>
          <w:sz w:val="15"/>
          <w:szCs w:val="15"/>
        </w:rPr>
        <w:t>、</w:t>
      </w:r>
      <w:hyperlink r:id="rId3">
        <w:r>
          <w:rPr>
            <w:rFonts w:ascii="游ゴシック" w:eastAsia="游ゴシック" w:cs="游ゴシック"/>
            <w:color w:val="0563C1"/>
            <w:sz w:val="15"/>
            <w:szCs w:val="15"/>
            <w:u w:val="single"/>
          </w:rPr>
          <w:t>JANPIAの10 項目のミッションと7 項目のバリュー</w:t>
        </w:r>
      </w:hyperlink>
      <w:r>
        <w:rPr>
          <w:rFonts w:ascii="游ゴシック" w:eastAsia="游ゴシック" w:cs="游ゴシック"/>
          <w:color w:val="0000FF"/>
          <w:sz w:val="15"/>
          <w:szCs w:val="15"/>
        </w:rPr>
        <w:t>、</w:t>
      </w:r>
      <w:hyperlink r:id="rId4">
        <w:r>
          <w:rPr>
            <w:rFonts w:ascii="游ゴシック" w:eastAsia="游ゴシック" w:cs="游ゴシック"/>
            <w:color w:val="0563C1"/>
            <w:sz w:val="15"/>
            <w:szCs w:val="15"/>
            <w:u w:val="single"/>
          </w:rPr>
          <w:t>休眠預金等交付金に係る資金の活用に関する基本方針</w:t>
        </w:r>
      </w:hyperlink>
    </w:p>
  </w:footnote>
  <w:footnote w:id="3">
    <w:p w14:paraId="76972343" w14:textId="77777777" w:rsidR="0044100C" w:rsidRDefault="00B74C13">
      <w:pPr>
        <w:ind w:left="132" w:hanging="132"/>
        <w:rPr>
          <w:rFonts w:ascii="游ゴシック Medium" w:eastAsia="游ゴシック Medium" w:hAnsi="游ゴシック Medium" w:cs="游ゴシック Medium"/>
          <w:color w:val="000000"/>
          <w:sz w:val="15"/>
          <w:szCs w:val="15"/>
        </w:rPr>
      </w:pPr>
      <w:r>
        <w:rPr>
          <w:vertAlign w:val="superscript"/>
        </w:rPr>
        <w:footnoteRef/>
      </w:r>
      <w:r>
        <w:rPr>
          <w:rFonts w:ascii="游ゴシック Medium" w:eastAsia="游ゴシック Medium" w:hAnsi="游ゴシック Medium" w:cs="游ゴシック Medium"/>
          <w:color w:val="000000"/>
          <w:sz w:val="15"/>
          <w:szCs w:val="15"/>
        </w:rPr>
        <w:t xml:space="preserve"> </w:t>
      </w:r>
      <w:r>
        <w:rPr>
          <w:rFonts w:ascii="游ゴシック Medium" w:eastAsia="游ゴシック Medium" w:hAnsi="游ゴシック Medium" w:cs="游ゴシック Medium"/>
          <w:color w:val="000000"/>
          <w:sz w:val="15"/>
          <w:szCs w:val="15"/>
        </w:rPr>
        <w:t>詳細については「</w:t>
      </w:r>
      <w:hyperlink r:id="rId5">
        <w:r>
          <w:rPr>
            <w:rFonts w:ascii="游ゴシック Medium" w:eastAsia="游ゴシック Medium" w:hAnsi="游ゴシック Medium" w:cs="游ゴシック Medium"/>
            <w:color w:val="0563C1"/>
            <w:sz w:val="15"/>
            <w:szCs w:val="15"/>
            <w:u w:val="single"/>
          </w:rPr>
          <w:t>休眠預金による助成金と国等からの補助金の重複受領について</w:t>
        </w:r>
      </w:hyperlink>
      <w:r>
        <w:rPr>
          <w:rFonts w:ascii="游ゴシック Medium" w:eastAsia="游ゴシック Medium" w:hAnsi="游ゴシック Medium" w:cs="游ゴシック Medium"/>
          <w:color w:val="000000"/>
          <w:sz w:val="15"/>
          <w:szCs w:val="15"/>
        </w:rPr>
        <w:t>」をご参照ください。</w:t>
      </w:r>
    </w:p>
  </w:footnote>
  <w:footnote w:id="4">
    <w:p w14:paraId="1F30B542" w14:textId="2E5297B8" w:rsidR="0044100C" w:rsidRDefault="00B74C13" w:rsidP="00617E8A">
      <w:pPr>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vertAlign w:val="superscript"/>
        </w:rPr>
        <w:t>4</w:t>
      </w:r>
      <w:r>
        <w:rPr>
          <w:rFonts w:ascii="游ゴシック Medium" w:eastAsia="游ゴシック Medium" w:hAnsi="游ゴシック Medium" w:cs="游ゴシック Medium"/>
          <w:color w:val="000000"/>
          <w:sz w:val="15"/>
          <w:szCs w:val="15"/>
        </w:rPr>
        <w:t xml:space="preserve"> </w:t>
      </w:r>
      <w:r>
        <w:rPr>
          <w:rFonts w:ascii="游ゴシック Medium" w:eastAsia="游ゴシック Medium" w:hAnsi="游ゴシック Medium" w:cs="游ゴシック Medium"/>
          <w:color w:val="000000"/>
          <w:sz w:val="15"/>
          <w:szCs w:val="15"/>
        </w:rPr>
        <w:t>資金分配団体の事業が国外活動を含むものに限ります。</w:t>
      </w:r>
    </w:p>
  </w:footnote>
  <w:footnote w:id="5">
    <w:p w14:paraId="2AA65874" w14:textId="06FDC4DD" w:rsidR="0044100C" w:rsidRDefault="00B74C13">
      <w:pPr>
        <w:ind w:left="132" w:hanging="132"/>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vertAlign w:val="superscript"/>
        </w:rPr>
        <w:t>5</w:t>
      </w:r>
      <w:r>
        <w:rPr>
          <w:rFonts w:ascii="游ゴシック Medium" w:eastAsia="游ゴシック Medium" w:hAnsi="游ゴシック Medium" w:cs="游ゴシック Medium"/>
          <w:color w:val="000000"/>
          <w:sz w:val="15"/>
          <w:szCs w:val="15"/>
        </w:rPr>
        <w:t xml:space="preserve"> </w:t>
      </w:r>
      <w:r>
        <w:rPr>
          <w:rFonts w:ascii="游ゴシック Medium" w:eastAsia="游ゴシック Medium" w:hAnsi="游ゴシック Medium" w:cs="游ゴシック Medium"/>
          <w:color w:val="000000"/>
          <w:sz w:val="15"/>
          <w:szCs w:val="15"/>
        </w:rPr>
        <w:t>申請書類の作成等に要する費用および選定後資金提供契約締結までに要する全ての費用については各申請団体の負担となります。</w:t>
      </w:r>
    </w:p>
  </w:footnote>
  <w:footnote w:id="6">
    <w:p w14:paraId="4A9C2BD0" w14:textId="5075FDAB" w:rsidR="0044100C" w:rsidRDefault="00B74C13">
      <w:pPr>
        <w:ind w:left="132" w:hanging="132"/>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vertAlign w:val="superscript"/>
        </w:rPr>
        <w:t>6</w:t>
      </w:r>
      <w:r>
        <w:rPr>
          <w:rFonts w:ascii="游ゴシック Medium" w:eastAsia="游ゴシック Medium" w:hAnsi="游ゴシック Medium" w:cs="游ゴシック Medium"/>
          <w:color w:val="000000"/>
          <w:sz w:val="15"/>
          <w:szCs w:val="15"/>
        </w:rPr>
        <w:t xml:space="preserve"> </w:t>
      </w:r>
      <w:r>
        <w:rPr>
          <w:rFonts w:ascii="游ゴシック Medium" w:eastAsia="游ゴシック Medium" w:hAnsi="游ゴシック Medium" w:cs="游ゴシック Medium"/>
          <w:color w:val="000000"/>
          <w:sz w:val="15"/>
          <w:szCs w:val="15"/>
        </w:rPr>
        <w:t>建物を購入又は新築する事業を計画する場合は、申請前に資金分配団体にご相談ください。</w:t>
      </w:r>
    </w:p>
  </w:footnote>
  <w:footnote w:id="7">
    <w:p w14:paraId="6449A3F3" w14:textId="5C39005C" w:rsidR="0044100C" w:rsidRDefault="00B74C13" w:rsidP="00E50674">
      <w:pPr>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vertAlign w:val="superscript"/>
        </w:rPr>
        <w:t>7</w:t>
      </w:r>
      <w:r>
        <w:rPr>
          <w:rFonts w:ascii="游ゴシック Medium" w:eastAsia="游ゴシック Medium" w:hAnsi="游ゴシック Medium" w:cs="游ゴシック Medium"/>
          <w:color w:val="000000"/>
          <w:sz w:val="15"/>
          <w:szCs w:val="15"/>
        </w:rPr>
        <w:t xml:space="preserve"> </w:t>
      </w:r>
      <w:r>
        <w:rPr>
          <w:rFonts w:ascii="游ゴシック Medium" w:eastAsia="游ゴシック Medium" w:hAnsi="游ゴシック Medium" w:cs="游ゴシック Medium"/>
          <w:color w:val="000000"/>
          <w:sz w:val="15"/>
          <w:szCs w:val="15"/>
        </w:rPr>
        <w:t>詳細は</w:t>
      </w:r>
      <w:hyperlink w:anchor="_heading=h.1hmsyys">
        <w:r>
          <w:rPr>
            <w:rFonts w:ascii="游ゴシック Medium" w:eastAsia="游ゴシック Medium" w:hAnsi="游ゴシック Medium" w:cs="游ゴシック Medium"/>
            <w:color w:val="0563C1"/>
            <w:sz w:val="15"/>
            <w:szCs w:val="15"/>
            <w:u w:val="single"/>
          </w:rPr>
          <w:t>別添２：コンソーシアムでの申請</w:t>
        </w:r>
      </w:hyperlink>
      <w:r>
        <w:rPr>
          <w:rFonts w:ascii="游ゴシック Medium" w:eastAsia="游ゴシック Medium" w:hAnsi="游ゴシック Medium" w:cs="游ゴシック Medium"/>
          <w:color w:val="000000"/>
          <w:sz w:val="15"/>
          <w:szCs w:val="15"/>
        </w:rPr>
        <w:t>参照</w:t>
      </w:r>
    </w:p>
  </w:footnote>
  <w:footnote w:id="8">
    <w:p w14:paraId="782395DD" w14:textId="11CFC282" w:rsidR="0044100C" w:rsidRDefault="00B74C13">
      <w:pPr>
        <w:ind w:left="132" w:hanging="132"/>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vertAlign w:val="superscript"/>
        </w:rPr>
        <w:t>8</w:t>
      </w:r>
      <w:r>
        <w:rPr>
          <w:rFonts w:ascii="游ゴシック Medium" w:eastAsia="游ゴシック Medium" w:hAnsi="游ゴシック Medium" w:cs="游ゴシック Medium"/>
          <w:color w:val="000000"/>
          <w:sz w:val="15"/>
          <w:szCs w:val="15"/>
        </w:rPr>
        <w:t xml:space="preserve"> </w:t>
      </w:r>
      <w:r>
        <w:rPr>
          <w:rFonts w:ascii="游ゴシック Medium" w:eastAsia="游ゴシック Medium" w:hAnsi="游ゴシック Medium" w:cs="游ゴシック Medium"/>
          <w:color w:val="000000"/>
          <w:sz w:val="15"/>
          <w:szCs w:val="15"/>
        </w:rPr>
        <w:t>必要に応じてその他事業報告書等の提出をお願いする場合があります。</w:t>
      </w:r>
    </w:p>
  </w:footnote>
  <w:footnote w:id="9">
    <w:p w14:paraId="08393168" w14:textId="7ED8CA82" w:rsidR="0044100C" w:rsidRDefault="00B74C13">
      <w:pPr>
        <w:ind w:left="132" w:hanging="132"/>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vertAlign w:val="superscript"/>
        </w:rPr>
        <w:t>9</w:t>
      </w:r>
      <w:r>
        <w:rPr>
          <w:rFonts w:ascii="游ゴシック Medium" w:eastAsia="游ゴシック Medium" w:hAnsi="游ゴシック Medium" w:cs="游ゴシック Medium"/>
          <w:color w:val="000000"/>
          <w:sz w:val="15"/>
          <w:szCs w:val="15"/>
        </w:rPr>
        <w:t xml:space="preserve"> </w:t>
      </w:r>
      <w:r>
        <w:rPr>
          <w:rFonts w:ascii="游ゴシック Medium" w:eastAsia="游ゴシック Medium" w:hAnsi="游ゴシック Medium" w:cs="游ゴシック Medium"/>
          <w:color w:val="000000"/>
          <w:sz w:val="15"/>
          <w:szCs w:val="15"/>
        </w:rPr>
        <w:t>詳細は「</w:t>
      </w:r>
      <w:hyperlink r:id="rId6">
        <w:r>
          <w:rPr>
            <w:rFonts w:ascii="游ゴシック Medium" w:eastAsia="游ゴシック Medium" w:hAnsi="游ゴシック Medium" w:cs="游ゴシック Medium"/>
            <w:color w:val="0563C1"/>
            <w:sz w:val="15"/>
            <w:szCs w:val="15"/>
            <w:u w:val="single"/>
          </w:rPr>
          <w:t>休眠預金による助成金と国等からの補助金の重複受領について</w:t>
        </w:r>
      </w:hyperlink>
      <w:r>
        <w:rPr>
          <w:rFonts w:ascii="游ゴシック Medium" w:eastAsia="游ゴシック Medium" w:hAnsi="游ゴシック Medium" w:cs="游ゴシック Medium"/>
          <w:color w:val="000000"/>
          <w:sz w:val="15"/>
          <w:szCs w:val="15"/>
        </w:rPr>
        <w:t>」を参照。</w:t>
      </w:r>
    </w:p>
  </w:footnote>
  <w:footnote w:id="10">
    <w:p w14:paraId="15290879" w14:textId="3F984A05" w:rsidR="0044100C" w:rsidRDefault="00B74C13">
      <w:pPr>
        <w:ind w:left="132" w:hanging="132"/>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vertAlign w:val="superscript"/>
        </w:rPr>
        <w:t>10</w:t>
      </w:r>
      <w:r>
        <w:rPr>
          <w:rFonts w:ascii="游ゴシック Medium" w:eastAsia="游ゴシック Medium" w:hAnsi="游ゴシック Medium" w:cs="游ゴシック Medium"/>
          <w:color w:val="000000"/>
          <w:sz w:val="15"/>
          <w:szCs w:val="15"/>
        </w:rPr>
        <w:t xml:space="preserve"> </w:t>
      </w:r>
      <w:r>
        <w:rPr>
          <w:rFonts w:ascii="游ゴシック Medium" w:eastAsia="游ゴシック Medium" w:hAnsi="游ゴシック Medium" w:cs="游ゴシック Medium"/>
          <w:color w:val="000000"/>
          <w:sz w:val="15"/>
          <w:szCs w:val="15"/>
        </w:rPr>
        <w:t>総事業費を一元的に管理するため、本事業の総事業費のみを管理するための指定口座を開設します。なお、預金保険制度により万一の時にも預金が全額保護されるべきという観点から､決済用預金口座を開設してください｡通帳がない口座については､インターネットを通じ取引明細が随時出力できるものに限ります｡休眠預金事業では、総事業費は指定口座でのみ管理します。また、総事業費以外の金銭の管理を行わないようにし、本総事業費は運用しないでください。</w:t>
      </w:r>
    </w:p>
  </w:footnote>
  <w:footnote w:id="11">
    <w:p w14:paraId="6236CB71" w14:textId="505C6A32" w:rsidR="0044100C" w:rsidRDefault="00B74C13">
      <w:pPr>
        <w:ind w:left="132" w:hanging="132"/>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vertAlign w:val="superscript"/>
        </w:rPr>
        <w:t>11</w:t>
      </w:r>
      <w:r>
        <w:rPr>
          <w:rFonts w:ascii="游ゴシック Medium" w:eastAsia="游ゴシック Medium" w:hAnsi="游ゴシック Medium" w:cs="游ゴシック Medium"/>
          <w:color w:val="000000"/>
          <w:sz w:val="15"/>
          <w:szCs w:val="15"/>
        </w:rPr>
        <w:t xml:space="preserve"> </w:t>
      </w:r>
      <w:r>
        <w:rPr>
          <w:rFonts w:ascii="游ゴシック Medium" w:eastAsia="游ゴシック Medium" w:hAnsi="游ゴシック Medium" w:cs="游ゴシック Medium"/>
          <w:color w:val="000000"/>
          <w:sz w:val="15"/>
          <w:szCs w:val="15"/>
        </w:rPr>
        <w:t>印鑑証明書、現在事項全部証明書（取得から３ヶ月以内のもの）、指定口座の通帳コピー等。</w:t>
      </w:r>
    </w:p>
  </w:footnote>
  <w:footnote w:id="12">
    <w:p w14:paraId="6B27A4CF" w14:textId="7399E6A2" w:rsidR="0044100C" w:rsidRDefault="00B74C13">
      <w:pPr>
        <w:ind w:left="132" w:hanging="132"/>
        <w:rPr>
          <w:rFonts w:ascii="游ゴシック Medium" w:eastAsia="游ゴシック Medium" w:hAnsi="游ゴシック Medium" w:cs="游ゴシック Medium"/>
          <w:color w:val="000000"/>
          <w:sz w:val="15"/>
          <w:szCs w:val="15"/>
        </w:rPr>
      </w:pPr>
      <w:r>
        <w:rPr>
          <w:rFonts w:ascii="游ゴシック Medium" w:eastAsia="游ゴシック Medium" w:hAnsi="游ゴシック Medium" w:cs="游ゴシック Medium"/>
          <w:color w:val="000000"/>
          <w:sz w:val="15"/>
          <w:szCs w:val="15"/>
          <w:vertAlign w:val="superscript"/>
        </w:rPr>
        <w:t>12</w:t>
      </w:r>
      <w:r>
        <w:rPr>
          <w:rFonts w:ascii="游ゴシック Medium" w:eastAsia="游ゴシック Medium" w:hAnsi="游ゴシック Medium" w:cs="游ゴシック Medium"/>
          <w:color w:val="000000"/>
          <w:sz w:val="15"/>
          <w:szCs w:val="15"/>
        </w:rPr>
        <w:t xml:space="preserve"> </w:t>
      </w:r>
      <w:r>
        <w:rPr>
          <w:rFonts w:ascii="游ゴシック Medium" w:eastAsia="游ゴシック Medium" w:hAnsi="游ゴシック Medium" w:cs="游ゴシック Medium"/>
          <w:color w:val="000000"/>
          <w:sz w:val="15"/>
          <w:szCs w:val="15"/>
        </w:rPr>
        <w:t>評価の実施に際しては、「</w:t>
      </w:r>
      <w:hyperlink r:id="rId7">
        <w:r>
          <w:rPr>
            <w:rFonts w:ascii="游ゴシック Medium" w:eastAsia="游ゴシック Medium" w:hAnsi="游ゴシック Medium" w:cs="游ゴシック Medium"/>
            <w:color w:val="0563C1"/>
            <w:sz w:val="15"/>
            <w:szCs w:val="15"/>
            <w:u w:val="single"/>
          </w:rPr>
          <w:t>新型コロナ及び原油価格・物価高騰対応支援枠 評価の実施について</w:t>
        </w:r>
      </w:hyperlink>
      <w:r>
        <w:rPr>
          <w:rFonts w:ascii="游ゴシック Medium" w:eastAsia="游ゴシック Medium" w:hAnsi="游ゴシック Medium" w:cs="游ゴシック Medium"/>
          <w:color w:val="000000"/>
          <w:sz w:val="15"/>
          <w:szCs w:val="15"/>
        </w:rPr>
        <w:t>」に則して行っていただきます。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19F6"/>
    <w:multiLevelType w:val="multilevel"/>
    <w:tmpl w:val="0FBE19F6"/>
    <w:lvl w:ilvl="0">
      <w:start w:val="1"/>
      <w:numFmt w:val="decimal"/>
      <w:pStyle w:val="a"/>
      <w:lvlText w:val="%1"/>
      <w:lvlJc w:val="left"/>
      <w:pPr>
        <w:ind w:left="640" w:hanging="440"/>
      </w:pPr>
    </w:lvl>
    <w:lvl w:ilvl="1">
      <w:start w:val="1"/>
      <w:numFmt w:val="decimal"/>
      <w:lvlText w:val="(%2)"/>
      <w:lvlJc w:val="left"/>
      <w:pPr>
        <w:ind w:left="1080" w:hanging="440"/>
      </w:pPr>
    </w:lvl>
    <w:lvl w:ilvl="2">
      <w:start w:val="1"/>
      <w:numFmt w:val="decimal"/>
      <w:lvlText w:val="%3"/>
      <w:lvlJc w:val="left"/>
      <w:pPr>
        <w:ind w:left="1520" w:hanging="440"/>
      </w:pPr>
    </w:lvl>
    <w:lvl w:ilvl="3">
      <w:start w:val="1"/>
      <w:numFmt w:val="decimal"/>
      <w:lvlText w:val="%4."/>
      <w:lvlJc w:val="left"/>
      <w:pPr>
        <w:ind w:left="1960" w:hanging="440"/>
      </w:pPr>
    </w:lvl>
    <w:lvl w:ilvl="4">
      <w:start w:val="1"/>
      <w:numFmt w:val="decimal"/>
      <w:lvlText w:val="(%5)"/>
      <w:lvlJc w:val="left"/>
      <w:pPr>
        <w:ind w:left="2400" w:hanging="440"/>
      </w:pPr>
    </w:lvl>
    <w:lvl w:ilvl="5">
      <w:start w:val="1"/>
      <w:numFmt w:val="decimal"/>
      <w:lvlText w:val="%6"/>
      <w:lvlJc w:val="left"/>
      <w:pPr>
        <w:ind w:left="2840" w:hanging="440"/>
      </w:pPr>
    </w:lvl>
    <w:lvl w:ilvl="6">
      <w:start w:val="1"/>
      <w:numFmt w:val="decimal"/>
      <w:lvlText w:val="%7."/>
      <w:lvlJc w:val="left"/>
      <w:pPr>
        <w:ind w:left="3280" w:hanging="440"/>
      </w:pPr>
    </w:lvl>
    <w:lvl w:ilvl="7">
      <w:start w:val="1"/>
      <w:numFmt w:val="decimal"/>
      <w:lvlText w:val="(%8)"/>
      <w:lvlJc w:val="left"/>
      <w:pPr>
        <w:ind w:left="3720" w:hanging="440"/>
      </w:pPr>
    </w:lvl>
    <w:lvl w:ilvl="8">
      <w:start w:val="1"/>
      <w:numFmt w:val="decimal"/>
      <w:lvlText w:val="%9"/>
      <w:lvlJc w:val="left"/>
      <w:pPr>
        <w:ind w:left="4160" w:hanging="440"/>
      </w:pPr>
    </w:lvl>
  </w:abstractNum>
  <w:abstractNum w:abstractNumId="1" w15:restartNumberingAfterBreak="0">
    <w:nsid w:val="23E831E9"/>
    <w:multiLevelType w:val="multilevel"/>
    <w:tmpl w:val="23E831E9"/>
    <w:lvl w:ilvl="0">
      <w:start w:val="1"/>
      <w:numFmt w:val="bullet"/>
      <w:lvlText w:val="●"/>
      <w:lvlJc w:val="left"/>
      <w:pPr>
        <w:ind w:left="1326" w:hanging="440"/>
      </w:pPr>
      <w:rPr>
        <w:rFonts w:ascii="Noto Sans Symbols" w:eastAsia="Noto Sans Symbols" w:hAnsi="Noto Sans Symbols" w:cs="Noto Sans Symbols"/>
      </w:rPr>
    </w:lvl>
    <w:lvl w:ilvl="1">
      <w:start w:val="1"/>
      <w:numFmt w:val="bullet"/>
      <w:lvlText w:val="⮚"/>
      <w:lvlJc w:val="left"/>
      <w:pPr>
        <w:ind w:left="1766" w:hanging="440"/>
      </w:pPr>
      <w:rPr>
        <w:rFonts w:ascii="Noto Sans Symbols" w:eastAsia="Noto Sans Symbols" w:hAnsi="Noto Sans Symbols" w:cs="Noto Sans Symbols"/>
      </w:rPr>
    </w:lvl>
    <w:lvl w:ilvl="2">
      <w:start w:val="1"/>
      <w:numFmt w:val="bullet"/>
      <w:lvlText w:val="✧"/>
      <w:lvlJc w:val="left"/>
      <w:pPr>
        <w:ind w:left="2206" w:hanging="440"/>
      </w:pPr>
      <w:rPr>
        <w:rFonts w:ascii="Noto Sans Symbols" w:eastAsia="Noto Sans Symbols" w:hAnsi="Noto Sans Symbols" w:cs="Noto Sans Symbols"/>
      </w:rPr>
    </w:lvl>
    <w:lvl w:ilvl="3">
      <w:start w:val="1"/>
      <w:numFmt w:val="bullet"/>
      <w:lvlText w:val="●"/>
      <w:lvlJc w:val="left"/>
      <w:pPr>
        <w:ind w:left="2646" w:hanging="440"/>
      </w:pPr>
      <w:rPr>
        <w:rFonts w:ascii="Noto Sans Symbols" w:eastAsia="Noto Sans Symbols" w:hAnsi="Noto Sans Symbols" w:cs="Noto Sans Symbols"/>
      </w:rPr>
    </w:lvl>
    <w:lvl w:ilvl="4">
      <w:start w:val="1"/>
      <w:numFmt w:val="bullet"/>
      <w:lvlText w:val="⮚"/>
      <w:lvlJc w:val="left"/>
      <w:pPr>
        <w:ind w:left="3086" w:hanging="440"/>
      </w:pPr>
      <w:rPr>
        <w:rFonts w:ascii="Noto Sans Symbols" w:eastAsia="Noto Sans Symbols" w:hAnsi="Noto Sans Symbols" w:cs="Noto Sans Symbols"/>
      </w:rPr>
    </w:lvl>
    <w:lvl w:ilvl="5">
      <w:start w:val="1"/>
      <w:numFmt w:val="bullet"/>
      <w:lvlText w:val="✧"/>
      <w:lvlJc w:val="left"/>
      <w:pPr>
        <w:ind w:left="3526" w:hanging="440"/>
      </w:pPr>
      <w:rPr>
        <w:rFonts w:ascii="Noto Sans Symbols" w:eastAsia="Noto Sans Symbols" w:hAnsi="Noto Sans Symbols" w:cs="Noto Sans Symbols"/>
      </w:rPr>
    </w:lvl>
    <w:lvl w:ilvl="6">
      <w:start w:val="1"/>
      <w:numFmt w:val="bullet"/>
      <w:lvlText w:val="●"/>
      <w:lvlJc w:val="left"/>
      <w:pPr>
        <w:ind w:left="3966" w:hanging="440"/>
      </w:pPr>
      <w:rPr>
        <w:rFonts w:ascii="Noto Sans Symbols" w:eastAsia="Noto Sans Symbols" w:hAnsi="Noto Sans Symbols" w:cs="Noto Sans Symbols"/>
      </w:rPr>
    </w:lvl>
    <w:lvl w:ilvl="7">
      <w:start w:val="1"/>
      <w:numFmt w:val="bullet"/>
      <w:lvlText w:val="⮚"/>
      <w:lvlJc w:val="left"/>
      <w:pPr>
        <w:ind w:left="4406" w:hanging="440"/>
      </w:pPr>
      <w:rPr>
        <w:rFonts w:ascii="Noto Sans Symbols" w:eastAsia="Noto Sans Symbols" w:hAnsi="Noto Sans Symbols" w:cs="Noto Sans Symbols"/>
      </w:rPr>
    </w:lvl>
    <w:lvl w:ilvl="8">
      <w:start w:val="1"/>
      <w:numFmt w:val="bullet"/>
      <w:lvlText w:val="✧"/>
      <w:lvlJc w:val="left"/>
      <w:pPr>
        <w:ind w:left="4846" w:hanging="440"/>
      </w:pPr>
      <w:rPr>
        <w:rFonts w:ascii="Noto Sans Symbols" w:eastAsia="Noto Sans Symbols" w:hAnsi="Noto Sans Symbols" w:cs="Noto Sans Symbols"/>
      </w:rPr>
    </w:lvl>
  </w:abstractNum>
  <w:abstractNum w:abstractNumId="2" w15:restartNumberingAfterBreak="0">
    <w:nsid w:val="28615815"/>
    <w:multiLevelType w:val="multilevel"/>
    <w:tmpl w:val="2861581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 w15:restartNumberingAfterBreak="0">
    <w:nsid w:val="33B61189"/>
    <w:multiLevelType w:val="multilevel"/>
    <w:tmpl w:val="33B61189"/>
    <w:lvl w:ilvl="0">
      <w:start w:val="1"/>
      <w:numFmt w:val="decimal"/>
      <w:lvlText w:val="%1"/>
      <w:lvlJc w:val="left"/>
      <w:pPr>
        <w:ind w:left="640" w:hanging="440"/>
      </w:pPr>
    </w:lvl>
    <w:lvl w:ilvl="1">
      <w:start w:val="1"/>
      <w:numFmt w:val="decimal"/>
      <w:lvlText w:val="(%2)"/>
      <w:lvlJc w:val="left"/>
      <w:pPr>
        <w:ind w:left="1080" w:hanging="440"/>
      </w:pPr>
    </w:lvl>
    <w:lvl w:ilvl="2">
      <w:start w:val="1"/>
      <w:numFmt w:val="decimal"/>
      <w:lvlText w:val="%3"/>
      <w:lvlJc w:val="left"/>
      <w:pPr>
        <w:ind w:left="1520" w:hanging="440"/>
      </w:pPr>
    </w:lvl>
    <w:lvl w:ilvl="3">
      <w:start w:val="1"/>
      <w:numFmt w:val="decimal"/>
      <w:lvlText w:val="%4."/>
      <w:lvlJc w:val="left"/>
      <w:pPr>
        <w:ind w:left="1960" w:hanging="440"/>
      </w:pPr>
    </w:lvl>
    <w:lvl w:ilvl="4">
      <w:start w:val="1"/>
      <w:numFmt w:val="decimal"/>
      <w:lvlText w:val="(%5)"/>
      <w:lvlJc w:val="left"/>
      <w:pPr>
        <w:ind w:left="2400" w:hanging="440"/>
      </w:pPr>
    </w:lvl>
    <w:lvl w:ilvl="5">
      <w:start w:val="1"/>
      <w:numFmt w:val="decimal"/>
      <w:lvlText w:val="%6"/>
      <w:lvlJc w:val="left"/>
      <w:pPr>
        <w:ind w:left="2840" w:hanging="440"/>
      </w:pPr>
    </w:lvl>
    <w:lvl w:ilvl="6">
      <w:start w:val="1"/>
      <w:numFmt w:val="decimal"/>
      <w:lvlText w:val="%7."/>
      <w:lvlJc w:val="left"/>
      <w:pPr>
        <w:ind w:left="3280" w:hanging="440"/>
      </w:pPr>
    </w:lvl>
    <w:lvl w:ilvl="7">
      <w:start w:val="1"/>
      <w:numFmt w:val="decimal"/>
      <w:lvlText w:val="(%8)"/>
      <w:lvlJc w:val="left"/>
      <w:pPr>
        <w:ind w:left="3720" w:hanging="440"/>
      </w:pPr>
    </w:lvl>
    <w:lvl w:ilvl="8">
      <w:start w:val="1"/>
      <w:numFmt w:val="decimal"/>
      <w:lvlText w:val="%9"/>
      <w:lvlJc w:val="left"/>
      <w:pPr>
        <w:ind w:left="4160" w:hanging="440"/>
      </w:pPr>
    </w:lvl>
  </w:abstractNum>
  <w:abstractNum w:abstractNumId="4" w15:restartNumberingAfterBreak="0">
    <w:nsid w:val="37016E47"/>
    <w:multiLevelType w:val="multilevel"/>
    <w:tmpl w:val="37016E47"/>
    <w:lvl w:ilvl="0">
      <w:start w:val="1"/>
      <w:numFmt w:val="decimal"/>
      <w:lvlText w:val="%1"/>
      <w:lvlJc w:val="left"/>
      <w:pPr>
        <w:ind w:left="640" w:hanging="440"/>
      </w:pPr>
    </w:lvl>
    <w:lvl w:ilvl="1">
      <w:start w:val="1"/>
      <w:numFmt w:val="decimal"/>
      <w:lvlText w:val="(%2)"/>
      <w:lvlJc w:val="left"/>
      <w:pPr>
        <w:ind w:left="1080" w:hanging="440"/>
      </w:pPr>
    </w:lvl>
    <w:lvl w:ilvl="2">
      <w:start w:val="1"/>
      <w:numFmt w:val="decimal"/>
      <w:lvlText w:val="%3"/>
      <w:lvlJc w:val="left"/>
      <w:pPr>
        <w:ind w:left="1520" w:hanging="440"/>
      </w:pPr>
    </w:lvl>
    <w:lvl w:ilvl="3">
      <w:start w:val="1"/>
      <w:numFmt w:val="decimal"/>
      <w:lvlText w:val="%4."/>
      <w:lvlJc w:val="left"/>
      <w:pPr>
        <w:ind w:left="1960" w:hanging="440"/>
      </w:pPr>
    </w:lvl>
    <w:lvl w:ilvl="4">
      <w:start w:val="1"/>
      <w:numFmt w:val="decimal"/>
      <w:lvlText w:val="(%5)"/>
      <w:lvlJc w:val="left"/>
      <w:pPr>
        <w:ind w:left="2400" w:hanging="440"/>
      </w:pPr>
    </w:lvl>
    <w:lvl w:ilvl="5">
      <w:start w:val="1"/>
      <w:numFmt w:val="decimal"/>
      <w:lvlText w:val="%6"/>
      <w:lvlJc w:val="left"/>
      <w:pPr>
        <w:ind w:left="2840" w:hanging="440"/>
      </w:pPr>
    </w:lvl>
    <w:lvl w:ilvl="6">
      <w:start w:val="1"/>
      <w:numFmt w:val="decimal"/>
      <w:lvlText w:val="%7."/>
      <w:lvlJc w:val="left"/>
      <w:pPr>
        <w:ind w:left="3280" w:hanging="440"/>
      </w:pPr>
    </w:lvl>
    <w:lvl w:ilvl="7">
      <w:start w:val="1"/>
      <w:numFmt w:val="decimal"/>
      <w:lvlText w:val="(%8)"/>
      <w:lvlJc w:val="left"/>
      <w:pPr>
        <w:ind w:left="3720" w:hanging="440"/>
      </w:pPr>
    </w:lvl>
    <w:lvl w:ilvl="8">
      <w:start w:val="1"/>
      <w:numFmt w:val="decimal"/>
      <w:lvlText w:val="%9"/>
      <w:lvlJc w:val="left"/>
      <w:pPr>
        <w:ind w:left="4160" w:hanging="440"/>
      </w:pPr>
    </w:lvl>
  </w:abstractNum>
  <w:abstractNum w:abstractNumId="5" w15:restartNumberingAfterBreak="0">
    <w:nsid w:val="41510B61"/>
    <w:multiLevelType w:val="multilevel"/>
    <w:tmpl w:val="41510B61"/>
    <w:lvl w:ilvl="0">
      <w:start w:val="1"/>
      <w:numFmt w:val="decimal"/>
      <w:lvlText w:val="%1"/>
      <w:lvlJc w:val="left"/>
      <w:pPr>
        <w:ind w:left="1140" w:hanging="440"/>
      </w:pPr>
    </w:lvl>
    <w:lvl w:ilvl="1">
      <w:start w:val="1"/>
      <w:numFmt w:val="decimal"/>
      <w:lvlText w:val="(%2)"/>
      <w:lvlJc w:val="left"/>
      <w:pPr>
        <w:ind w:left="1580" w:hanging="440"/>
      </w:pPr>
    </w:lvl>
    <w:lvl w:ilvl="2">
      <w:start w:val="1"/>
      <w:numFmt w:val="decimal"/>
      <w:lvlText w:val="%3"/>
      <w:lvlJc w:val="left"/>
      <w:pPr>
        <w:ind w:left="2020" w:hanging="440"/>
      </w:pPr>
    </w:lvl>
    <w:lvl w:ilvl="3">
      <w:start w:val="1"/>
      <w:numFmt w:val="decimal"/>
      <w:lvlText w:val="%4."/>
      <w:lvlJc w:val="left"/>
      <w:pPr>
        <w:ind w:left="2460" w:hanging="440"/>
      </w:pPr>
    </w:lvl>
    <w:lvl w:ilvl="4">
      <w:start w:val="1"/>
      <w:numFmt w:val="decimal"/>
      <w:lvlText w:val="(%5)"/>
      <w:lvlJc w:val="left"/>
      <w:pPr>
        <w:ind w:left="2900" w:hanging="440"/>
      </w:pPr>
    </w:lvl>
    <w:lvl w:ilvl="5">
      <w:start w:val="1"/>
      <w:numFmt w:val="decimal"/>
      <w:lvlText w:val="%6"/>
      <w:lvlJc w:val="left"/>
      <w:pPr>
        <w:ind w:left="3340" w:hanging="440"/>
      </w:pPr>
    </w:lvl>
    <w:lvl w:ilvl="6">
      <w:start w:val="1"/>
      <w:numFmt w:val="decimal"/>
      <w:lvlText w:val="%7."/>
      <w:lvlJc w:val="left"/>
      <w:pPr>
        <w:ind w:left="3780" w:hanging="440"/>
      </w:pPr>
    </w:lvl>
    <w:lvl w:ilvl="7">
      <w:start w:val="1"/>
      <w:numFmt w:val="decimal"/>
      <w:lvlText w:val="(%8)"/>
      <w:lvlJc w:val="left"/>
      <w:pPr>
        <w:ind w:left="4220" w:hanging="440"/>
      </w:pPr>
    </w:lvl>
    <w:lvl w:ilvl="8">
      <w:start w:val="1"/>
      <w:numFmt w:val="decimal"/>
      <w:lvlText w:val="%9"/>
      <w:lvlJc w:val="left"/>
      <w:pPr>
        <w:ind w:left="4660" w:hanging="440"/>
      </w:pPr>
    </w:lvl>
  </w:abstractNum>
  <w:abstractNum w:abstractNumId="6" w15:restartNumberingAfterBreak="0">
    <w:nsid w:val="438163BA"/>
    <w:multiLevelType w:val="multilevel"/>
    <w:tmpl w:val="438163BA"/>
    <w:lvl w:ilvl="0">
      <w:start w:val="1"/>
      <w:numFmt w:val="decimal"/>
      <w:pStyle w:val="a0"/>
      <w:lvlText w:val="%1"/>
      <w:lvlJc w:val="left"/>
      <w:pPr>
        <w:ind w:left="640" w:hanging="440"/>
      </w:pPr>
    </w:lvl>
    <w:lvl w:ilvl="1">
      <w:start w:val="1"/>
      <w:numFmt w:val="decimal"/>
      <w:lvlText w:val="(%2)"/>
      <w:lvlJc w:val="left"/>
      <w:pPr>
        <w:ind w:left="1080" w:hanging="440"/>
      </w:pPr>
    </w:lvl>
    <w:lvl w:ilvl="2">
      <w:start w:val="1"/>
      <w:numFmt w:val="decimal"/>
      <w:lvlText w:val="%3"/>
      <w:lvlJc w:val="left"/>
      <w:pPr>
        <w:ind w:left="1520" w:hanging="440"/>
      </w:pPr>
    </w:lvl>
    <w:lvl w:ilvl="3">
      <w:start w:val="1"/>
      <w:numFmt w:val="decimal"/>
      <w:lvlText w:val="%4."/>
      <w:lvlJc w:val="left"/>
      <w:pPr>
        <w:ind w:left="1960" w:hanging="440"/>
      </w:pPr>
    </w:lvl>
    <w:lvl w:ilvl="4">
      <w:start w:val="1"/>
      <w:numFmt w:val="decimal"/>
      <w:lvlText w:val="(%5)"/>
      <w:lvlJc w:val="left"/>
      <w:pPr>
        <w:ind w:left="2400" w:hanging="440"/>
      </w:pPr>
    </w:lvl>
    <w:lvl w:ilvl="5">
      <w:start w:val="1"/>
      <w:numFmt w:val="decimal"/>
      <w:lvlText w:val="%6"/>
      <w:lvlJc w:val="left"/>
      <w:pPr>
        <w:ind w:left="2840" w:hanging="440"/>
      </w:pPr>
    </w:lvl>
    <w:lvl w:ilvl="6">
      <w:start w:val="1"/>
      <w:numFmt w:val="decimal"/>
      <w:lvlText w:val="%7."/>
      <w:lvlJc w:val="left"/>
      <w:pPr>
        <w:ind w:left="3280" w:hanging="440"/>
      </w:pPr>
    </w:lvl>
    <w:lvl w:ilvl="7">
      <w:start w:val="1"/>
      <w:numFmt w:val="decimal"/>
      <w:lvlText w:val="(%8)"/>
      <w:lvlJc w:val="left"/>
      <w:pPr>
        <w:ind w:left="3720" w:hanging="440"/>
      </w:pPr>
    </w:lvl>
    <w:lvl w:ilvl="8">
      <w:start w:val="1"/>
      <w:numFmt w:val="decimal"/>
      <w:lvlText w:val="%9"/>
      <w:lvlJc w:val="left"/>
      <w:pPr>
        <w:ind w:left="4160" w:hanging="440"/>
      </w:pPr>
    </w:lvl>
  </w:abstractNum>
  <w:abstractNum w:abstractNumId="7" w15:restartNumberingAfterBreak="0">
    <w:nsid w:val="4DB84A24"/>
    <w:multiLevelType w:val="multilevel"/>
    <w:tmpl w:val="4DB84A24"/>
    <w:lvl w:ilvl="0">
      <w:start w:val="4"/>
      <w:numFmt w:val="decimal"/>
      <w:lvlText w:val="%1"/>
      <w:lvlJc w:val="left"/>
      <w:pPr>
        <w:ind w:left="1291" w:hanging="440"/>
      </w:pPr>
    </w:lvl>
    <w:lvl w:ilvl="1">
      <w:start w:val="1"/>
      <w:numFmt w:val="decimal"/>
      <w:lvlText w:val="(%2)"/>
      <w:lvlJc w:val="left"/>
      <w:pPr>
        <w:ind w:left="1580" w:hanging="440"/>
      </w:pPr>
    </w:lvl>
    <w:lvl w:ilvl="2">
      <w:start w:val="1"/>
      <w:numFmt w:val="decimal"/>
      <w:lvlText w:val="%3"/>
      <w:lvlJc w:val="left"/>
      <w:pPr>
        <w:ind w:left="2020" w:hanging="440"/>
      </w:pPr>
    </w:lvl>
    <w:lvl w:ilvl="3">
      <w:start w:val="1"/>
      <w:numFmt w:val="decimal"/>
      <w:lvlText w:val="%4."/>
      <w:lvlJc w:val="left"/>
      <w:pPr>
        <w:ind w:left="2460" w:hanging="440"/>
      </w:pPr>
    </w:lvl>
    <w:lvl w:ilvl="4">
      <w:start w:val="1"/>
      <w:numFmt w:val="decimal"/>
      <w:lvlText w:val="(%5)"/>
      <w:lvlJc w:val="left"/>
      <w:pPr>
        <w:ind w:left="2900" w:hanging="440"/>
      </w:pPr>
    </w:lvl>
    <w:lvl w:ilvl="5">
      <w:start w:val="1"/>
      <w:numFmt w:val="decimal"/>
      <w:lvlText w:val="%6"/>
      <w:lvlJc w:val="left"/>
      <w:pPr>
        <w:ind w:left="3340" w:hanging="440"/>
      </w:pPr>
    </w:lvl>
    <w:lvl w:ilvl="6">
      <w:start w:val="1"/>
      <w:numFmt w:val="decimal"/>
      <w:lvlText w:val="%7."/>
      <w:lvlJc w:val="left"/>
      <w:pPr>
        <w:ind w:left="3780" w:hanging="440"/>
      </w:pPr>
    </w:lvl>
    <w:lvl w:ilvl="7">
      <w:start w:val="1"/>
      <w:numFmt w:val="decimal"/>
      <w:lvlText w:val="(%8)"/>
      <w:lvlJc w:val="left"/>
      <w:pPr>
        <w:ind w:left="4220" w:hanging="440"/>
      </w:pPr>
    </w:lvl>
    <w:lvl w:ilvl="8">
      <w:start w:val="1"/>
      <w:numFmt w:val="decimal"/>
      <w:lvlText w:val="%9"/>
      <w:lvlJc w:val="left"/>
      <w:pPr>
        <w:ind w:left="4660" w:hanging="440"/>
      </w:pPr>
    </w:lvl>
  </w:abstractNum>
  <w:abstractNum w:abstractNumId="8" w15:restartNumberingAfterBreak="0">
    <w:nsid w:val="578F5215"/>
    <w:multiLevelType w:val="multilevel"/>
    <w:tmpl w:val="578F5215"/>
    <w:lvl w:ilvl="0">
      <w:start w:val="1"/>
      <w:numFmt w:val="bullet"/>
      <w:lvlText w:val="●"/>
      <w:lvlJc w:val="left"/>
      <w:pPr>
        <w:ind w:left="640" w:hanging="440"/>
      </w:pPr>
      <w:rPr>
        <w:rFonts w:ascii="Noto Sans Symbols" w:eastAsia="Noto Sans Symbols" w:hAnsi="Noto Sans Symbols" w:cs="Noto Sans Symbols"/>
        <w:color w:val="000000"/>
      </w:rPr>
    </w:lvl>
    <w:lvl w:ilvl="1">
      <w:start w:val="1"/>
      <w:numFmt w:val="decimal"/>
      <w:lvlText w:val="(%2)"/>
      <w:lvlJc w:val="left"/>
      <w:pPr>
        <w:ind w:left="1080" w:hanging="440"/>
      </w:pPr>
    </w:lvl>
    <w:lvl w:ilvl="2">
      <w:start w:val="1"/>
      <w:numFmt w:val="decimal"/>
      <w:lvlText w:val="%3"/>
      <w:lvlJc w:val="left"/>
      <w:pPr>
        <w:ind w:left="1520" w:hanging="440"/>
      </w:pPr>
    </w:lvl>
    <w:lvl w:ilvl="3">
      <w:start w:val="1"/>
      <w:numFmt w:val="decimal"/>
      <w:lvlText w:val="%4."/>
      <w:lvlJc w:val="left"/>
      <w:pPr>
        <w:ind w:left="1960" w:hanging="440"/>
      </w:pPr>
    </w:lvl>
    <w:lvl w:ilvl="4">
      <w:start w:val="1"/>
      <w:numFmt w:val="decimal"/>
      <w:lvlText w:val="(%5)"/>
      <w:lvlJc w:val="left"/>
      <w:pPr>
        <w:ind w:left="2400" w:hanging="440"/>
      </w:pPr>
    </w:lvl>
    <w:lvl w:ilvl="5">
      <w:start w:val="1"/>
      <w:numFmt w:val="decimal"/>
      <w:lvlText w:val="%6"/>
      <w:lvlJc w:val="left"/>
      <w:pPr>
        <w:ind w:left="2840" w:hanging="440"/>
      </w:pPr>
    </w:lvl>
    <w:lvl w:ilvl="6">
      <w:start w:val="1"/>
      <w:numFmt w:val="decimal"/>
      <w:lvlText w:val="%7."/>
      <w:lvlJc w:val="left"/>
      <w:pPr>
        <w:ind w:left="3280" w:hanging="440"/>
      </w:pPr>
    </w:lvl>
    <w:lvl w:ilvl="7">
      <w:start w:val="1"/>
      <w:numFmt w:val="decimal"/>
      <w:lvlText w:val="(%8)"/>
      <w:lvlJc w:val="left"/>
      <w:pPr>
        <w:ind w:left="3720" w:hanging="440"/>
      </w:pPr>
    </w:lvl>
    <w:lvl w:ilvl="8">
      <w:start w:val="1"/>
      <w:numFmt w:val="decimal"/>
      <w:lvlText w:val="%9"/>
      <w:lvlJc w:val="left"/>
      <w:pPr>
        <w:ind w:left="4160" w:hanging="440"/>
      </w:pPr>
    </w:lvl>
  </w:abstractNum>
  <w:abstractNum w:abstractNumId="9" w15:restartNumberingAfterBreak="0">
    <w:nsid w:val="6128179C"/>
    <w:multiLevelType w:val="multilevel"/>
    <w:tmpl w:val="6128179C"/>
    <w:lvl w:ilvl="0">
      <w:start w:val="1"/>
      <w:numFmt w:val="decimal"/>
      <w:lvlText w:val="%1"/>
      <w:lvlJc w:val="left"/>
      <w:pPr>
        <w:ind w:left="640" w:hanging="440"/>
      </w:pPr>
    </w:lvl>
    <w:lvl w:ilvl="1">
      <w:start w:val="1"/>
      <w:numFmt w:val="decimal"/>
      <w:lvlText w:val="(%2)"/>
      <w:lvlJc w:val="left"/>
      <w:pPr>
        <w:ind w:left="1080" w:hanging="440"/>
      </w:pPr>
    </w:lvl>
    <w:lvl w:ilvl="2">
      <w:start w:val="1"/>
      <w:numFmt w:val="decimal"/>
      <w:lvlText w:val="%3"/>
      <w:lvlJc w:val="left"/>
      <w:pPr>
        <w:ind w:left="1520" w:hanging="440"/>
      </w:pPr>
    </w:lvl>
    <w:lvl w:ilvl="3">
      <w:start w:val="1"/>
      <w:numFmt w:val="decimal"/>
      <w:lvlText w:val="%4."/>
      <w:lvlJc w:val="left"/>
      <w:pPr>
        <w:ind w:left="1960" w:hanging="440"/>
      </w:pPr>
    </w:lvl>
    <w:lvl w:ilvl="4">
      <w:start w:val="1"/>
      <w:numFmt w:val="decimal"/>
      <w:lvlText w:val="(%5)"/>
      <w:lvlJc w:val="left"/>
      <w:pPr>
        <w:ind w:left="2400" w:hanging="440"/>
      </w:pPr>
    </w:lvl>
    <w:lvl w:ilvl="5">
      <w:start w:val="1"/>
      <w:numFmt w:val="decimal"/>
      <w:lvlText w:val="%6"/>
      <w:lvlJc w:val="left"/>
      <w:pPr>
        <w:ind w:left="2840" w:hanging="440"/>
      </w:pPr>
    </w:lvl>
    <w:lvl w:ilvl="6">
      <w:start w:val="1"/>
      <w:numFmt w:val="decimal"/>
      <w:lvlText w:val="%7."/>
      <w:lvlJc w:val="left"/>
      <w:pPr>
        <w:ind w:left="3280" w:hanging="440"/>
      </w:pPr>
    </w:lvl>
    <w:lvl w:ilvl="7">
      <w:start w:val="1"/>
      <w:numFmt w:val="decimal"/>
      <w:lvlText w:val="(%8)"/>
      <w:lvlJc w:val="left"/>
      <w:pPr>
        <w:ind w:left="3720" w:hanging="440"/>
      </w:pPr>
    </w:lvl>
    <w:lvl w:ilvl="8">
      <w:start w:val="1"/>
      <w:numFmt w:val="decimal"/>
      <w:lvlText w:val="%9"/>
      <w:lvlJc w:val="left"/>
      <w:pPr>
        <w:ind w:left="4160" w:hanging="440"/>
      </w:pPr>
    </w:lvl>
  </w:abstractNum>
  <w:abstractNum w:abstractNumId="10" w15:restartNumberingAfterBreak="0">
    <w:nsid w:val="61FE1ED8"/>
    <w:multiLevelType w:val="multilevel"/>
    <w:tmpl w:val="61FE1ED8"/>
    <w:lvl w:ilvl="0">
      <w:start w:val="1"/>
      <w:numFmt w:val="decimal"/>
      <w:lvlText w:val="%1"/>
      <w:lvlJc w:val="left"/>
      <w:pPr>
        <w:ind w:left="640" w:hanging="440"/>
      </w:pPr>
    </w:lvl>
    <w:lvl w:ilvl="1">
      <w:start w:val="1"/>
      <w:numFmt w:val="decimal"/>
      <w:lvlText w:val="(%2)"/>
      <w:lvlJc w:val="left"/>
      <w:pPr>
        <w:ind w:left="1080" w:hanging="440"/>
      </w:pPr>
    </w:lvl>
    <w:lvl w:ilvl="2">
      <w:start w:val="1"/>
      <w:numFmt w:val="decimal"/>
      <w:lvlText w:val="%3"/>
      <w:lvlJc w:val="left"/>
      <w:pPr>
        <w:ind w:left="1520" w:hanging="440"/>
      </w:pPr>
    </w:lvl>
    <w:lvl w:ilvl="3">
      <w:start w:val="1"/>
      <w:numFmt w:val="decimal"/>
      <w:lvlText w:val="%4."/>
      <w:lvlJc w:val="left"/>
      <w:pPr>
        <w:ind w:left="1960" w:hanging="440"/>
      </w:pPr>
    </w:lvl>
    <w:lvl w:ilvl="4">
      <w:start w:val="1"/>
      <w:numFmt w:val="decimal"/>
      <w:lvlText w:val="(%5)"/>
      <w:lvlJc w:val="left"/>
      <w:pPr>
        <w:ind w:left="2400" w:hanging="440"/>
      </w:pPr>
    </w:lvl>
    <w:lvl w:ilvl="5">
      <w:start w:val="1"/>
      <w:numFmt w:val="decimal"/>
      <w:lvlText w:val="%6"/>
      <w:lvlJc w:val="left"/>
      <w:pPr>
        <w:ind w:left="2840" w:hanging="440"/>
      </w:pPr>
    </w:lvl>
    <w:lvl w:ilvl="6">
      <w:start w:val="1"/>
      <w:numFmt w:val="decimal"/>
      <w:lvlText w:val="%7."/>
      <w:lvlJc w:val="left"/>
      <w:pPr>
        <w:ind w:left="3280" w:hanging="440"/>
      </w:pPr>
    </w:lvl>
    <w:lvl w:ilvl="7">
      <w:start w:val="1"/>
      <w:numFmt w:val="decimal"/>
      <w:lvlText w:val="(%8)"/>
      <w:lvlJc w:val="left"/>
      <w:pPr>
        <w:ind w:left="3720" w:hanging="440"/>
      </w:pPr>
    </w:lvl>
    <w:lvl w:ilvl="8">
      <w:start w:val="1"/>
      <w:numFmt w:val="decimal"/>
      <w:lvlText w:val="%9"/>
      <w:lvlJc w:val="left"/>
      <w:pPr>
        <w:ind w:left="4160" w:hanging="440"/>
      </w:pPr>
    </w:lvl>
  </w:abstractNum>
  <w:abstractNum w:abstractNumId="11" w15:restartNumberingAfterBreak="0">
    <w:nsid w:val="68123675"/>
    <w:multiLevelType w:val="multilevel"/>
    <w:tmpl w:val="68123675"/>
    <w:lvl w:ilvl="0">
      <w:start w:val="1"/>
      <w:numFmt w:val="bullet"/>
      <w:pStyle w:val="1"/>
      <w:lvlText w:val="●"/>
      <w:lvlJc w:val="left"/>
      <w:pPr>
        <w:ind w:left="680" w:hanging="34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 w15:restartNumberingAfterBreak="0">
    <w:nsid w:val="72270AA1"/>
    <w:multiLevelType w:val="multilevel"/>
    <w:tmpl w:val="72270AA1"/>
    <w:lvl w:ilvl="0">
      <w:start w:val="1"/>
      <w:numFmt w:val="decimal"/>
      <w:pStyle w:val="a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3" w15:restartNumberingAfterBreak="0">
    <w:nsid w:val="723A5CC5"/>
    <w:multiLevelType w:val="multilevel"/>
    <w:tmpl w:val="723A5CC5"/>
    <w:lvl w:ilvl="0">
      <w:start w:val="1"/>
      <w:numFmt w:val="decimal"/>
      <w:lvlText w:val="%1"/>
      <w:lvlJc w:val="left"/>
      <w:pPr>
        <w:ind w:left="1140" w:hanging="440"/>
      </w:pPr>
    </w:lvl>
    <w:lvl w:ilvl="1">
      <w:start w:val="1"/>
      <w:numFmt w:val="decimal"/>
      <w:lvlText w:val="(%2)"/>
      <w:lvlJc w:val="left"/>
      <w:pPr>
        <w:ind w:left="1580" w:hanging="440"/>
      </w:pPr>
    </w:lvl>
    <w:lvl w:ilvl="2">
      <w:start w:val="1"/>
      <w:numFmt w:val="decimal"/>
      <w:lvlText w:val="%3"/>
      <w:lvlJc w:val="left"/>
      <w:pPr>
        <w:ind w:left="2020" w:hanging="440"/>
      </w:pPr>
    </w:lvl>
    <w:lvl w:ilvl="3">
      <w:start w:val="1"/>
      <w:numFmt w:val="decimal"/>
      <w:lvlText w:val="%4."/>
      <w:lvlJc w:val="left"/>
      <w:pPr>
        <w:ind w:left="2460" w:hanging="440"/>
      </w:pPr>
    </w:lvl>
    <w:lvl w:ilvl="4">
      <w:start w:val="1"/>
      <w:numFmt w:val="decimal"/>
      <w:lvlText w:val="(%5)"/>
      <w:lvlJc w:val="left"/>
      <w:pPr>
        <w:ind w:left="2900" w:hanging="440"/>
      </w:pPr>
    </w:lvl>
    <w:lvl w:ilvl="5">
      <w:start w:val="1"/>
      <w:numFmt w:val="decimal"/>
      <w:lvlText w:val="%6"/>
      <w:lvlJc w:val="left"/>
      <w:pPr>
        <w:ind w:left="3340" w:hanging="440"/>
      </w:pPr>
    </w:lvl>
    <w:lvl w:ilvl="6">
      <w:start w:val="1"/>
      <w:numFmt w:val="decimal"/>
      <w:lvlText w:val="%7."/>
      <w:lvlJc w:val="left"/>
      <w:pPr>
        <w:ind w:left="3780" w:hanging="440"/>
      </w:pPr>
    </w:lvl>
    <w:lvl w:ilvl="7">
      <w:start w:val="1"/>
      <w:numFmt w:val="decimal"/>
      <w:lvlText w:val="(%8)"/>
      <w:lvlJc w:val="left"/>
      <w:pPr>
        <w:ind w:left="4220" w:hanging="440"/>
      </w:pPr>
    </w:lvl>
    <w:lvl w:ilvl="8">
      <w:start w:val="1"/>
      <w:numFmt w:val="decimal"/>
      <w:lvlText w:val="%9"/>
      <w:lvlJc w:val="left"/>
      <w:pPr>
        <w:ind w:left="4660" w:hanging="440"/>
      </w:pPr>
    </w:lvl>
  </w:abstractNum>
  <w:abstractNum w:abstractNumId="14" w15:restartNumberingAfterBreak="0">
    <w:nsid w:val="77DF7AC3"/>
    <w:multiLevelType w:val="multilevel"/>
    <w:tmpl w:val="77DF7AC3"/>
    <w:lvl w:ilvl="0">
      <w:start w:val="1"/>
      <w:numFmt w:val="decimal"/>
      <w:lvlText w:val="(%1)"/>
      <w:lvlJc w:val="left"/>
      <w:pPr>
        <w:ind w:left="640" w:hanging="440"/>
      </w:pPr>
    </w:lvl>
    <w:lvl w:ilvl="1">
      <w:start w:val="1"/>
      <w:numFmt w:val="decimal"/>
      <w:lvlText w:val="(%2)"/>
      <w:lvlJc w:val="left"/>
      <w:pPr>
        <w:ind w:left="1080" w:hanging="440"/>
      </w:pPr>
    </w:lvl>
    <w:lvl w:ilvl="2">
      <w:start w:val="1"/>
      <w:numFmt w:val="decimal"/>
      <w:lvlText w:val="%3"/>
      <w:lvlJc w:val="left"/>
      <w:pPr>
        <w:ind w:left="1520" w:hanging="440"/>
      </w:pPr>
    </w:lvl>
    <w:lvl w:ilvl="3">
      <w:start w:val="1"/>
      <w:numFmt w:val="decimal"/>
      <w:lvlText w:val="%4."/>
      <w:lvlJc w:val="left"/>
      <w:pPr>
        <w:ind w:left="1960" w:hanging="440"/>
      </w:pPr>
    </w:lvl>
    <w:lvl w:ilvl="4">
      <w:start w:val="1"/>
      <w:numFmt w:val="decimal"/>
      <w:lvlText w:val="(%5)"/>
      <w:lvlJc w:val="left"/>
      <w:pPr>
        <w:ind w:left="2400" w:hanging="440"/>
      </w:pPr>
    </w:lvl>
    <w:lvl w:ilvl="5">
      <w:start w:val="1"/>
      <w:numFmt w:val="decimal"/>
      <w:lvlText w:val="%6"/>
      <w:lvlJc w:val="left"/>
      <w:pPr>
        <w:ind w:left="2840" w:hanging="440"/>
      </w:pPr>
    </w:lvl>
    <w:lvl w:ilvl="6">
      <w:start w:val="1"/>
      <w:numFmt w:val="decimal"/>
      <w:lvlText w:val="%7."/>
      <w:lvlJc w:val="left"/>
      <w:pPr>
        <w:ind w:left="3280" w:hanging="440"/>
      </w:pPr>
    </w:lvl>
    <w:lvl w:ilvl="7">
      <w:start w:val="1"/>
      <w:numFmt w:val="decimal"/>
      <w:lvlText w:val="(%8)"/>
      <w:lvlJc w:val="left"/>
      <w:pPr>
        <w:ind w:left="3720" w:hanging="440"/>
      </w:pPr>
    </w:lvl>
    <w:lvl w:ilvl="8">
      <w:start w:val="1"/>
      <w:numFmt w:val="decimal"/>
      <w:lvlText w:val="%9"/>
      <w:lvlJc w:val="left"/>
      <w:pPr>
        <w:ind w:left="4160" w:hanging="440"/>
      </w:pPr>
    </w:lvl>
  </w:abstractNum>
  <w:abstractNum w:abstractNumId="15" w15:restartNumberingAfterBreak="0">
    <w:nsid w:val="79700FBB"/>
    <w:multiLevelType w:val="multilevel"/>
    <w:tmpl w:val="79700FB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7EA84A67"/>
    <w:multiLevelType w:val="multilevel"/>
    <w:tmpl w:val="7EA84A67"/>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277518379">
    <w:abstractNumId w:val="11"/>
  </w:num>
  <w:num w:numId="2" w16cid:durableId="788358124">
    <w:abstractNumId w:val="12"/>
  </w:num>
  <w:num w:numId="3" w16cid:durableId="1208253175">
    <w:abstractNumId w:val="6"/>
  </w:num>
  <w:num w:numId="4" w16cid:durableId="272052863">
    <w:abstractNumId w:val="0"/>
  </w:num>
  <w:num w:numId="5" w16cid:durableId="276178776">
    <w:abstractNumId w:val="2"/>
  </w:num>
  <w:num w:numId="6" w16cid:durableId="1329941510">
    <w:abstractNumId w:val="15"/>
  </w:num>
  <w:num w:numId="7" w16cid:durableId="1398674523">
    <w:abstractNumId w:val="13"/>
  </w:num>
  <w:num w:numId="8" w16cid:durableId="1852722973">
    <w:abstractNumId w:val="8"/>
  </w:num>
  <w:num w:numId="9" w16cid:durableId="1229683272">
    <w:abstractNumId w:val="9"/>
  </w:num>
  <w:num w:numId="10" w16cid:durableId="1332097344">
    <w:abstractNumId w:val="14"/>
  </w:num>
  <w:num w:numId="11" w16cid:durableId="33507264">
    <w:abstractNumId w:val="10"/>
  </w:num>
  <w:num w:numId="12" w16cid:durableId="451676784">
    <w:abstractNumId w:val="16"/>
  </w:num>
  <w:num w:numId="13" w16cid:durableId="1177773125">
    <w:abstractNumId w:val="4"/>
  </w:num>
  <w:num w:numId="14" w16cid:durableId="581380784">
    <w:abstractNumId w:val="1"/>
  </w:num>
  <w:num w:numId="15" w16cid:durableId="1400325488">
    <w:abstractNumId w:val="3"/>
  </w:num>
  <w:num w:numId="16" w16cid:durableId="819006450">
    <w:abstractNumId w:val="5"/>
  </w:num>
  <w:num w:numId="17" w16cid:durableId="20585776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F0"/>
    <w:rsid w:val="000F512F"/>
    <w:rsid w:val="00120A35"/>
    <w:rsid w:val="00185005"/>
    <w:rsid w:val="001B1C8B"/>
    <w:rsid w:val="002001BC"/>
    <w:rsid w:val="0044100C"/>
    <w:rsid w:val="004D4792"/>
    <w:rsid w:val="00617E8A"/>
    <w:rsid w:val="006268DE"/>
    <w:rsid w:val="00687F1E"/>
    <w:rsid w:val="00844AF0"/>
    <w:rsid w:val="00862E23"/>
    <w:rsid w:val="008F1E52"/>
    <w:rsid w:val="009827B2"/>
    <w:rsid w:val="00AD2B26"/>
    <w:rsid w:val="00B413DA"/>
    <w:rsid w:val="00B651F7"/>
    <w:rsid w:val="00B74C13"/>
    <w:rsid w:val="00CC0B4E"/>
    <w:rsid w:val="00E04DF9"/>
    <w:rsid w:val="00E50674"/>
    <w:rsid w:val="00E50C19"/>
    <w:rsid w:val="00E84938"/>
    <w:rsid w:val="00F40D8A"/>
    <w:rsid w:val="0114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585AD5F5"/>
  <w15:docId w15:val="{E1172DE3-4629-41D9-909E-95F89A67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jc w:val="both"/>
    </w:pPr>
    <w:rPr>
      <w:rFonts w:ascii="ＭＳ Ｐゴシック" w:eastAsia="ＭＳ Ｐゴシック" w:hAnsi="游ゴシック" w:cs="Times New Roman (本文のフォント - コンプレ"/>
    </w:rPr>
  </w:style>
  <w:style w:type="paragraph" w:styleId="10">
    <w:name w:val="heading 1"/>
    <w:basedOn w:val="a2"/>
    <w:next w:val="a2"/>
    <w:link w:val="11"/>
    <w:uiPriority w:val="9"/>
    <w:qFormat/>
    <w:pPr>
      <w:keepNext/>
      <w:pBdr>
        <w:top w:val="single" w:sz="4" w:space="10" w:color="auto"/>
        <w:bottom w:val="single" w:sz="4" w:space="1" w:color="auto"/>
      </w:pBdr>
      <w:spacing w:before="240" w:after="120"/>
      <w:outlineLvl w:val="0"/>
    </w:pPr>
    <w:rPr>
      <w:rFonts w:hAnsiTheme="majorHAnsi" w:cs="Times New Roman (見出しのフォント - コンプ"/>
      <w:sz w:val="28"/>
      <w:szCs w:val="28"/>
    </w:rPr>
  </w:style>
  <w:style w:type="paragraph" w:styleId="2">
    <w:name w:val="heading 2"/>
    <w:basedOn w:val="a2"/>
    <w:next w:val="a3"/>
    <w:link w:val="20"/>
    <w:uiPriority w:val="9"/>
    <w:unhideWhenUsed/>
    <w:qFormat/>
    <w:pPr>
      <w:pBdr>
        <w:bottom w:val="single" w:sz="4" w:space="1" w:color="auto"/>
      </w:pBdr>
      <w:spacing w:before="360" w:after="120"/>
      <w:outlineLvl w:val="1"/>
    </w:pPr>
    <w:rPr>
      <w:rFonts w:ascii="游ゴシック Medium" w:eastAsia="游ゴシック Medium" w:hAnsi="游ゴシック Medium"/>
      <w:b/>
      <w:color w:val="000000" w:themeColor="text1"/>
      <w:sz w:val="24"/>
    </w:rPr>
  </w:style>
  <w:style w:type="paragraph" w:styleId="3">
    <w:name w:val="heading 3"/>
    <w:basedOn w:val="2"/>
    <w:next w:val="2"/>
    <w:link w:val="30"/>
    <w:uiPriority w:val="9"/>
    <w:unhideWhenUsed/>
    <w:qFormat/>
    <w:pPr>
      <w:pBdr>
        <w:bottom w:val="none" w:sz="0" w:space="0" w:color="auto"/>
      </w:pBdr>
      <w:contextualSpacing/>
      <w:outlineLvl w:val="2"/>
    </w:pPr>
    <w:rPr>
      <w:color w:val="auto"/>
    </w:rPr>
  </w:style>
  <w:style w:type="paragraph" w:styleId="4">
    <w:name w:val="heading 4"/>
    <w:basedOn w:val="3"/>
    <w:next w:val="a2"/>
    <w:link w:val="40"/>
    <w:uiPriority w:val="9"/>
    <w:semiHidden/>
    <w:unhideWhenUsed/>
    <w:qFormat/>
    <w:pPr>
      <w:keepNext/>
      <w:outlineLvl w:val="3"/>
    </w:pPr>
    <w:rPr>
      <w:bCs/>
      <w:sz w:val="22"/>
    </w:rPr>
  </w:style>
  <w:style w:type="paragraph" w:styleId="5">
    <w:name w:val="heading 5"/>
    <w:basedOn w:val="a2"/>
    <w:next w:val="a2"/>
    <w:uiPriority w:val="9"/>
    <w:semiHidden/>
    <w:unhideWhenUsed/>
    <w:qFormat/>
    <w:pPr>
      <w:keepNext/>
      <w:keepLines/>
      <w:spacing w:before="220" w:after="40"/>
      <w:outlineLvl w:val="4"/>
    </w:pPr>
    <w:rPr>
      <w:b/>
      <w:sz w:val="22"/>
      <w:szCs w:val="22"/>
    </w:rPr>
  </w:style>
  <w:style w:type="paragraph" w:styleId="6">
    <w:name w:val="heading 6"/>
    <w:basedOn w:val="a2"/>
    <w:next w:val="a2"/>
    <w:uiPriority w:val="9"/>
    <w:semiHidden/>
    <w:unhideWhenUsed/>
    <w:qFormat/>
    <w:pPr>
      <w:keepNext/>
      <w:keepLines/>
      <w:spacing w:before="200" w:after="40"/>
      <w:outlineLvl w:val="5"/>
    </w:pPr>
    <w:rPr>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3">
    <w:name w:val="公募要領本文"/>
    <w:basedOn w:val="a2"/>
    <w:next w:val="a2"/>
    <w:qFormat/>
    <w:pPr>
      <w:spacing w:afterLines="50" w:after="50" w:line="340" w:lineRule="exact"/>
      <w:ind w:leftChars="350" w:left="350"/>
      <w:contextualSpacing/>
    </w:pPr>
    <w:rPr>
      <w:rFonts w:ascii="游ゴシック Medium" w:eastAsia="游ゴシック Medium" w:hAnsi="游ゴシック Medium" w:cs="ＭＳ Ｐゴシック"/>
      <w:szCs w:val="21"/>
    </w:rPr>
  </w:style>
  <w:style w:type="paragraph" w:styleId="60">
    <w:name w:val="toc 6"/>
    <w:basedOn w:val="a2"/>
    <w:next w:val="a2"/>
    <w:uiPriority w:val="39"/>
    <w:unhideWhenUsed/>
    <w:qFormat/>
    <w:pPr>
      <w:ind w:left="1000"/>
    </w:pPr>
    <w:rPr>
      <w:rFonts w:asciiTheme="minorHAnsi" w:eastAsiaTheme="minorHAnsi"/>
      <w:sz w:val="18"/>
      <w:szCs w:val="18"/>
    </w:rPr>
  </w:style>
  <w:style w:type="paragraph" w:styleId="12">
    <w:name w:val="toc 1"/>
    <w:basedOn w:val="a2"/>
    <w:next w:val="a2"/>
    <w:uiPriority w:val="39"/>
    <w:unhideWhenUsed/>
    <w:qFormat/>
    <w:pPr>
      <w:tabs>
        <w:tab w:val="right" w:leader="dot" w:pos="9628"/>
      </w:tabs>
      <w:spacing w:before="120" w:after="120"/>
      <w:ind w:leftChars="1063" w:left="2126"/>
    </w:pPr>
    <w:rPr>
      <w:rFonts w:asciiTheme="minorHAnsi" w:eastAsiaTheme="minorHAnsi"/>
      <w:b/>
      <w:bCs/>
      <w:caps/>
    </w:rPr>
  </w:style>
  <w:style w:type="paragraph" w:styleId="a7">
    <w:name w:val="Title"/>
    <w:basedOn w:val="a2"/>
    <w:next w:val="a2"/>
    <w:uiPriority w:val="10"/>
    <w:qFormat/>
    <w:pPr>
      <w:keepNext/>
      <w:keepLines/>
      <w:spacing w:before="480" w:after="120"/>
    </w:pPr>
    <w:rPr>
      <w:b/>
      <w:sz w:val="72"/>
      <w:szCs w:val="72"/>
    </w:rPr>
  </w:style>
  <w:style w:type="paragraph" w:styleId="a8">
    <w:name w:val="Body Text"/>
    <w:basedOn w:val="a2"/>
    <w:link w:val="a9"/>
    <w:uiPriority w:val="1"/>
    <w:qFormat/>
    <w:pPr>
      <w:jc w:val="left"/>
    </w:pPr>
    <w:rPr>
      <w:rFonts w:ascii="ＭＳ 明朝" w:eastAsia="ＭＳ 明朝" w:hAnsi="ＭＳ 明朝" w:cs="ＭＳ 明朝"/>
      <w:sz w:val="21"/>
      <w:szCs w:val="21"/>
      <w:lang w:eastAsia="en-US"/>
    </w:rPr>
  </w:style>
  <w:style w:type="paragraph" w:styleId="aa">
    <w:name w:val="Date"/>
    <w:basedOn w:val="a2"/>
    <w:next w:val="a2"/>
    <w:link w:val="ab"/>
    <w:uiPriority w:val="99"/>
    <w:semiHidden/>
    <w:unhideWhenUsed/>
    <w:pPr>
      <w:widowControl w:val="0"/>
    </w:pPr>
    <w:rPr>
      <w:rFonts w:cstheme="minorBidi"/>
    </w:rPr>
  </w:style>
  <w:style w:type="paragraph" w:styleId="ac">
    <w:name w:val="footer"/>
    <w:basedOn w:val="a2"/>
    <w:link w:val="ad"/>
    <w:uiPriority w:val="99"/>
    <w:unhideWhenUsed/>
    <w:pPr>
      <w:tabs>
        <w:tab w:val="center" w:pos="4252"/>
        <w:tab w:val="right" w:pos="8504"/>
      </w:tabs>
      <w:snapToGrid w:val="0"/>
    </w:pPr>
  </w:style>
  <w:style w:type="paragraph" w:styleId="ae">
    <w:name w:val="annotation text"/>
    <w:basedOn w:val="a2"/>
    <w:link w:val="af"/>
    <w:uiPriority w:val="99"/>
    <w:unhideWhenUsed/>
  </w:style>
  <w:style w:type="paragraph" w:styleId="50">
    <w:name w:val="toc 5"/>
    <w:basedOn w:val="a2"/>
    <w:next w:val="a2"/>
    <w:uiPriority w:val="39"/>
    <w:unhideWhenUsed/>
    <w:qFormat/>
    <w:pPr>
      <w:ind w:left="800"/>
    </w:pPr>
    <w:rPr>
      <w:rFonts w:asciiTheme="minorHAnsi" w:eastAsiaTheme="minorHAnsi"/>
      <w:sz w:val="18"/>
      <w:szCs w:val="18"/>
    </w:rPr>
  </w:style>
  <w:style w:type="paragraph" w:styleId="41">
    <w:name w:val="toc 4"/>
    <w:basedOn w:val="a2"/>
    <w:next w:val="a2"/>
    <w:uiPriority w:val="39"/>
    <w:unhideWhenUsed/>
    <w:qFormat/>
    <w:pPr>
      <w:ind w:left="600"/>
    </w:pPr>
    <w:rPr>
      <w:rFonts w:asciiTheme="minorHAnsi" w:eastAsiaTheme="minorHAnsi"/>
      <w:sz w:val="18"/>
      <w:szCs w:val="18"/>
    </w:rPr>
  </w:style>
  <w:style w:type="paragraph" w:styleId="af0">
    <w:name w:val="Plain Text"/>
    <w:basedOn w:val="a2"/>
    <w:link w:val="af1"/>
    <w:uiPriority w:val="99"/>
    <w:unhideWhenUsed/>
    <w:pPr>
      <w:jc w:val="left"/>
    </w:pPr>
    <w:rPr>
      <w:rFonts w:ascii="游ゴシック" w:eastAsia="游ゴシック" w:hAnsi="Courier New" w:cs="Courier New"/>
      <w:sz w:val="22"/>
      <w:szCs w:val="22"/>
    </w:rPr>
  </w:style>
  <w:style w:type="paragraph" w:styleId="af2">
    <w:name w:val="footnote text"/>
    <w:basedOn w:val="a2"/>
    <w:link w:val="af3"/>
    <w:uiPriority w:val="99"/>
    <w:unhideWhenUsed/>
    <w:pPr>
      <w:snapToGrid w:val="0"/>
      <w:ind w:left="132" w:hangingChars="88" w:hanging="132"/>
    </w:pPr>
    <w:rPr>
      <w:rFonts w:ascii="游ゴシック Medium" w:eastAsia="游ゴシック Medium"/>
      <w:sz w:val="15"/>
    </w:rPr>
  </w:style>
  <w:style w:type="paragraph" w:styleId="9">
    <w:name w:val="toc 9"/>
    <w:basedOn w:val="a2"/>
    <w:next w:val="a2"/>
    <w:uiPriority w:val="39"/>
    <w:unhideWhenUsed/>
    <w:qFormat/>
    <w:pPr>
      <w:ind w:left="1600"/>
    </w:pPr>
    <w:rPr>
      <w:rFonts w:asciiTheme="minorHAnsi" w:eastAsiaTheme="minorHAnsi"/>
      <w:sz w:val="18"/>
      <w:szCs w:val="18"/>
    </w:rPr>
  </w:style>
  <w:style w:type="paragraph" w:styleId="af4">
    <w:name w:val="annotation subject"/>
    <w:basedOn w:val="ae"/>
    <w:next w:val="ae"/>
    <w:link w:val="af5"/>
    <w:uiPriority w:val="99"/>
    <w:semiHidden/>
    <w:unhideWhenUsed/>
    <w:rPr>
      <w:b/>
      <w:bCs/>
    </w:rPr>
  </w:style>
  <w:style w:type="paragraph" w:styleId="31">
    <w:name w:val="toc 3"/>
    <w:basedOn w:val="a2"/>
    <w:next w:val="a2"/>
    <w:uiPriority w:val="39"/>
    <w:unhideWhenUsed/>
    <w:qFormat/>
    <w:pPr>
      <w:tabs>
        <w:tab w:val="right" w:leader="dot" w:pos="9628"/>
      </w:tabs>
      <w:ind w:leftChars="1417" w:left="2834"/>
    </w:pPr>
    <w:rPr>
      <w:rFonts w:asciiTheme="minorHAnsi" w:eastAsiaTheme="minorHAnsi"/>
      <w:i/>
      <w:iCs/>
    </w:rPr>
  </w:style>
  <w:style w:type="paragraph" w:styleId="af6">
    <w:name w:val="Balloon Text"/>
    <w:basedOn w:val="a2"/>
    <w:link w:val="af7"/>
    <w:uiPriority w:val="99"/>
    <w:semiHidden/>
    <w:unhideWhenUsed/>
    <w:rPr>
      <w:rFonts w:asciiTheme="majorHAnsi" w:eastAsiaTheme="majorEastAsia" w:hAnsiTheme="majorHAnsi" w:cstheme="majorBidi"/>
      <w:sz w:val="18"/>
      <w:szCs w:val="18"/>
    </w:rPr>
  </w:style>
  <w:style w:type="paragraph" w:styleId="af8">
    <w:name w:val="header"/>
    <w:basedOn w:val="a2"/>
    <w:link w:val="af9"/>
    <w:uiPriority w:val="99"/>
    <w:unhideWhenUsed/>
    <w:pPr>
      <w:tabs>
        <w:tab w:val="center" w:pos="4252"/>
        <w:tab w:val="right" w:pos="8504"/>
      </w:tabs>
      <w:snapToGrid w:val="0"/>
    </w:pPr>
  </w:style>
  <w:style w:type="paragraph" w:styleId="8">
    <w:name w:val="toc 8"/>
    <w:basedOn w:val="a2"/>
    <w:next w:val="a2"/>
    <w:uiPriority w:val="39"/>
    <w:unhideWhenUsed/>
    <w:qFormat/>
    <w:pPr>
      <w:ind w:left="1400"/>
    </w:pPr>
    <w:rPr>
      <w:rFonts w:asciiTheme="minorHAnsi" w:eastAsiaTheme="minorHAnsi"/>
      <w:sz w:val="18"/>
      <w:szCs w:val="18"/>
    </w:rPr>
  </w:style>
  <w:style w:type="paragraph" w:styleId="afa">
    <w:name w:val="Subtitle"/>
    <w:basedOn w:val="a2"/>
    <w:next w:val="a2"/>
    <w:uiPriority w:val="11"/>
    <w:qFormat/>
    <w:pPr>
      <w:keepNext/>
      <w:keepLines/>
      <w:spacing w:before="360" w:after="80"/>
    </w:pPr>
    <w:rPr>
      <w:rFonts w:ascii="Georgia" w:eastAsia="Georgia" w:hAnsi="Georgia" w:cs="Georgia"/>
      <w:i/>
      <w:color w:val="666666"/>
      <w:sz w:val="48"/>
      <w:szCs w:val="48"/>
    </w:rPr>
  </w:style>
  <w:style w:type="paragraph" w:styleId="7">
    <w:name w:val="toc 7"/>
    <w:basedOn w:val="a2"/>
    <w:next w:val="a2"/>
    <w:uiPriority w:val="39"/>
    <w:unhideWhenUsed/>
    <w:qFormat/>
    <w:pPr>
      <w:ind w:left="1200"/>
    </w:pPr>
    <w:rPr>
      <w:rFonts w:asciiTheme="minorHAnsi" w:eastAsiaTheme="minorHAnsi"/>
      <w:sz w:val="18"/>
      <w:szCs w:val="18"/>
    </w:rPr>
  </w:style>
  <w:style w:type="paragraph" w:styleId="21">
    <w:name w:val="toc 2"/>
    <w:basedOn w:val="a2"/>
    <w:next w:val="a2"/>
    <w:uiPriority w:val="39"/>
    <w:unhideWhenUsed/>
    <w:qFormat/>
    <w:pPr>
      <w:tabs>
        <w:tab w:val="right" w:leader="dot" w:pos="9628"/>
      </w:tabs>
      <w:ind w:leftChars="1263" w:left="2526"/>
    </w:pPr>
    <w:rPr>
      <w:rFonts w:asciiTheme="minorHAnsi" w:eastAsiaTheme="minorHAnsi"/>
      <w:smallCaps/>
    </w:rPr>
  </w:style>
  <w:style w:type="paragraph" w:styleId="afb">
    <w:name w:val="endnote text"/>
    <w:basedOn w:val="a2"/>
    <w:link w:val="afc"/>
    <w:uiPriority w:val="99"/>
    <w:semiHidden/>
    <w:unhideWhenUsed/>
    <w:pPr>
      <w:snapToGrid w:val="0"/>
    </w:pPr>
  </w:style>
  <w:style w:type="character" w:styleId="afd">
    <w:name w:val="page number"/>
    <w:basedOn w:val="a4"/>
    <w:uiPriority w:val="99"/>
    <w:semiHidden/>
    <w:unhideWhenUsed/>
    <w:rPr>
      <w:rFonts w:eastAsia="ＭＳ Ｐゴシック"/>
    </w:rPr>
  </w:style>
  <w:style w:type="character" w:styleId="afe">
    <w:name w:val="Hyperlink"/>
    <w:basedOn w:val="a4"/>
    <w:uiPriority w:val="99"/>
    <w:unhideWhenUsed/>
    <w:qFormat/>
    <w:rPr>
      <w:rFonts w:eastAsia="ＭＳ Ｐゴシック"/>
      <w:color w:val="0563C1" w:themeColor="hyperlink"/>
      <w:u w:val="single"/>
    </w:rPr>
  </w:style>
  <w:style w:type="character" w:styleId="aff">
    <w:name w:val="endnote reference"/>
    <w:basedOn w:val="a4"/>
    <w:uiPriority w:val="99"/>
    <w:semiHidden/>
    <w:unhideWhenUsed/>
    <w:rPr>
      <w:rFonts w:eastAsia="ＭＳ Ｐゴシック"/>
      <w:vertAlign w:val="superscript"/>
    </w:rPr>
  </w:style>
  <w:style w:type="character" w:styleId="aff0">
    <w:name w:val="footnote reference"/>
    <w:basedOn w:val="a4"/>
    <w:uiPriority w:val="99"/>
    <w:semiHidden/>
    <w:unhideWhenUsed/>
    <w:rPr>
      <w:rFonts w:eastAsia="ＭＳ Ｐゴシック"/>
      <w:vertAlign w:val="superscript"/>
    </w:rPr>
  </w:style>
  <w:style w:type="character" w:styleId="aff1">
    <w:name w:val="annotation reference"/>
    <w:basedOn w:val="a4"/>
    <w:uiPriority w:val="99"/>
    <w:semiHidden/>
    <w:unhideWhenUsed/>
    <w:rPr>
      <w:rFonts w:eastAsia="ＭＳ Ｐゴシック"/>
      <w:sz w:val="18"/>
      <w:szCs w:val="18"/>
    </w:rPr>
  </w:style>
  <w:style w:type="character" w:styleId="aff2">
    <w:name w:val="FollowedHyperlink"/>
    <w:basedOn w:val="a4"/>
    <w:uiPriority w:val="99"/>
    <w:semiHidden/>
    <w:unhideWhenUsed/>
    <w:rPr>
      <w:rFonts w:eastAsia="ＭＳ Ｐゴシック"/>
      <w:color w:val="954F72" w:themeColor="followedHyperlink"/>
      <w:u w:val="single"/>
    </w:rPr>
  </w:style>
  <w:style w:type="table" w:styleId="aff3">
    <w:name w:val="Table Grid"/>
    <w:basedOn w:val="a5"/>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customStyle="1" w:styleId="maintext">
    <w:name w:val="main_text"/>
    <w:basedOn w:val="a2"/>
    <w:qFormat/>
    <w:pPr>
      <w:spacing w:before="100" w:beforeAutospacing="1" w:after="100" w:afterAutospacing="1"/>
    </w:pPr>
    <w:rPr>
      <w:rFonts w:hAnsi="ＭＳ Ｐゴシック" w:cs="ＭＳ Ｐゴシック"/>
      <w:sz w:val="24"/>
    </w:rPr>
  </w:style>
  <w:style w:type="paragraph" w:customStyle="1" w:styleId="01">
    <w:name w:val="表題01"/>
    <w:basedOn w:val="a2"/>
    <w:qFormat/>
    <w:pPr>
      <w:ind w:firstLineChars="50" w:firstLine="140"/>
    </w:pPr>
    <w:rPr>
      <w:rFonts w:ascii="游ゴシック Medium" w:eastAsia="游ゴシック Medium" w:hAnsi="游ゴシック Medium"/>
      <w:color w:val="FFFFFF" w:themeColor="background1"/>
      <w:sz w:val="28"/>
      <w:szCs w:val="28"/>
    </w:rPr>
  </w:style>
  <w:style w:type="paragraph" w:styleId="aff4">
    <w:name w:val="List Paragraph"/>
    <w:basedOn w:val="a2"/>
    <w:uiPriority w:val="34"/>
    <w:qFormat/>
    <w:pPr>
      <w:ind w:leftChars="400" w:left="840"/>
    </w:pPr>
  </w:style>
  <w:style w:type="character" w:customStyle="1" w:styleId="11">
    <w:name w:val="見出し 1 (文字)"/>
    <w:basedOn w:val="a4"/>
    <w:link w:val="10"/>
    <w:uiPriority w:val="9"/>
    <w:qFormat/>
    <w:rPr>
      <w:rFonts w:ascii="ＭＳ Ｐゴシック" w:eastAsia="ＭＳ Ｐゴシック" w:hAnsiTheme="majorHAnsi" w:cs="Times New Roman (見出しのフォント - コンプ"/>
      <w:sz w:val="28"/>
      <w:szCs w:val="28"/>
    </w:rPr>
  </w:style>
  <w:style w:type="character" w:customStyle="1" w:styleId="20">
    <w:name w:val="見出し 2 (文字)"/>
    <w:basedOn w:val="a4"/>
    <w:link w:val="2"/>
    <w:uiPriority w:val="9"/>
    <w:qFormat/>
    <w:rPr>
      <w:rFonts w:ascii="游ゴシック Medium" w:eastAsia="游ゴシック Medium" w:hAnsi="游ゴシック Medium" w:cs="Times New Roman (本文のフォント - コンプレ"/>
      <w:b/>
      <w:color w:val="000000" w:themeColor="text1"/>
      <w:sz w:val="24"/>
    </w:rPr>
  </w:style>
  <w:style w:type="character" w:customStyle="1" w:styleId="13">
    <w:name w:val="斜体1"/>
    <w:basedOn w:val="a4"/>
    <w:uiPriority w:val="19"/>
    <w:qFormat/>
    <w:rPr>
      <w:rFonts w:eastAsia="ＭＳ Ｐゴシック"/>
      <w:i/>
      <w:iCs/>
      <w:color w:val="404040" w:themeColor="text1" w:themeTint="BF"/>
    </w:rPr>
  </w:style>
  <w:style w:type="paragraph" w:styleId="aff5">
    <w:name w:val="No Spacing"/>
    <w:uiPriority w:val="1"/>
    <w:qFormat/>
    <w:pPr>
      <w:widowControl w:val="0"/>
      <w:jc w:val="both"/>
    </w:pPr>
    <w:rPr>
      <w:rFonts w:ascii="ＭＳ Ｐゴシック" w:eastAsia="ＭＳ Ｐゴシック" w:hAnsi="ＭＳ Ｐゴシック" w:cs="ＭＳ Ｐゴシック"/>
    </w:rPr>
  </w:style>
  <w:style w:type="paragraph" w:customStyle="1" w:styleId="1">
    <w:name w:val="スタイル1"/>
    <w:basedOn w:val="a3"/>
    <w:qFormat/>
    <w:pPr>
      <w:numPr>
        <w:numId w:val="1"/>
      </w:numPr>
      <w:spacing w:after="199"/>
      <w:ind w:leftChars="0" w:left="0"/>
    </w:pPr>
  </w:style>
  <w:style w:type="paragraph" w:customStyle="1" w:styleId="a1">
    <w:name w:val="箇条書き_数字"/>
    <w:basedOn w:val="a3"/>
    <w:qFormat/>
    <w:pPr>
      <w:numPr>
        <w:numId w:val="2"/>
      </w:numPr>
      <w:spacing w:afterLines="0" w:after="0" w:line="20" w:lineRule="atLeast"/>
      <w:ind w:leftChars="0" w:left="0"/>
      <w:contextualSpacing w:val="0"/>
    </w:pPr>
  </w:style>
  <w:style w:type="table" w:customStyle="1" w:styleId="22">
    <w:name w:val="スタイル2"/>
    <w:basedOn w:val="a5"/>
    <w:uiPriority w:val="99"/>
    <w:qFormat/>
    <w:rPr>
      <w:rFonts w:eastAsia="游ゴシック Medium"/>
    </w:rPr>
    <w:tblPr>
      <w:tblBorders>
        <w:top w:val="single" w:sz="4" w:space="0" w:color="auto"/>
        <w:bottom w:val="single" w:sz="4" w:space="0" w:color="auto"/>
        <w:insideH w:val="single" w:sz="4" w:space="0" w:color="auto"/>
      </w:tblBorders>
    </w:tblPr>
  </w:style>
  <w:style w:type="paragraph" w:customStyle="1" w:styleId="010">
    <w:name w:val="表01"/>
    <w:basedOn w:val="a2"/>
    <w:qFormat/>
    <w:pPr>
      <w:spacing w:line="280" w:lineRule="exact"/>
    </w:pPr>
    <w:rPr>
      <w:rFonts w:hAnsi="游ゴシック Medium"/>
    </w:rPr>
  </w:style>
  <w:style w:type="paragraph" w:customStyle="1" w:styleId="14">
    <w:name w:val="目次の見出し1"/>
    <w:basedOn w:val="10"/>
    <w:next w:val="a2"/>
    <w:uiPriority w:val="39"/>
    <w:unhideWhenUsed/>
    <w:qFormat/>
    <w:pPr>
      <w:keepLines/>
      <w:pBdr>
        <w:bottom w:val="none" w:sz="0" w:space="0" w:color="auto"/>
      </w:pBdr>
      <w:spacing w:before="480" w:after="0" w:line="276" w:lineRule="auto"/>
      <w:outlineLvl w:val="9"/>
    </w:pPr>
    <w:rPr>
      <w:rFonts w:asciiTheme="majorHAnsi" w:eastAsiaTheme="majorEastAsia" w:cstheme="majorBidi"/>
      <w:b/>
      <w:bCs/>
      <w:color w:val="2F5496" w:themeColor="accent1" w:themeShade="BF"/>
    </w:rPr>
  </w:style>
  <w:style w:type="paragraph" w:customStyle="1" w:styleId="15">
    <w:name w:val="変更箇所1"/>
    <w:hidden/>
    <w:uiPriority w:val="99"/>
    <w:semiHidden/>
    <w:qFormat/>
    <w:pPr>
      <w:jc w:val="both"/>
    </w:pPr>
    <w:rPr>
      <w:rFonts w:ascii="ＭＳ Ｐゴシック" w:eastAsia="ＭＳ Ｐゴシック" w:hAnsi="ＭＳ Ｐゴシック" w:cs="ＭＳ Ｐゴシック"/>
    </w:rPr>
  </w:style>
  <w:style w:type="paragraph" w:customStyle="1" w:styleId="a0">
    <w:name w:val="注釈_※"/>
    <w:basedOn w:val="a3"/>
    <w:qFormat/>
    <w:pPr>
      <w:numPr>
        <w:numId w:val="3"/>
      </w:numPr>
      <w:spacing w:before="120" w:line="280" w:lineRule="exact"/>
      <w:ind w:right="142"/>
    </w:pPr>
  </w:style>
  <w:style w:type="paragraph" w:customStyle="1" w:styleId="32">
    <w:name w:val="スタイル3"/>
    <w:basedOn w:val="a0"/>
    <w:qFormat/>
    <w:pPr>
      <w:spacing w:line="240" w:lineRule="exact"/>
    </w:pPr>
    <w:rPr>
      <w:szCs w:val="18"/>
    </w:rPr>
  </w:style>
  <w:style w:type="paragraph" w:customStyle="1" w:styleId="aff6">
    <w:name w:val="【　】見出し"/>
    <w:basedOn w:val="a3"/>
    <w:qFormat/>
    <w:pPr>
      <w:spacing w:beforeLines="100" w:before="100"/>
      <w:ind w:left="600"/>
    </w:pPr>
  </w:style>
  <w:style w:type="paragraph" w:customStyle="1" w:styleId="aff7">
    <w:name w:val="□の中"/>
    <w:basedOn w:val="a2"/>
    <w:qFormat/>
    <w:pPr>
      <w:spacing w:beforeLines="50" w:before="50" w:afterLines="50" w:after="50" w:line="320" w:lineRule="exact"/>
    </w:pPr>
    <w:rPr>
      <w:rFonts w:ascii="游ゴシック Medium" w:eastAsia="游ゴシック Medium" w:hAnsi="游ゴシック Medium"/>
    </w:rPr>
  </w:style>
  <w:style w:type="paragraph" w:customStyle="1" w:styleId="42">
    <w:name w:val="スタイル4"/>
    <w:basedOn w:val="a2"/>
    <w:qFormat/>
    <w:pPr>
      <w:spacing w:afterLines="50" w:after="50" w:line="320" w:lineRule="exact"/>
      <w:ind w:leftChars="200" w:left="200"/>
    </w:pPr>
    <w:rPr>
      <w:rFonts w:ascii="游ゴシック Medium" w:eastAsia="游ゴシック Medium" w:hAnsi="游ゴシック Medium"/>
    </w:rPr>
  </w:style>
  <w:style w:type="character" w:customStyle="1" w:styleId="30">
    <w:name w:val="見出し 3 (文字)"/>
    <w:basedOn w:val="a4"/>
    <w:link w:val="3"/>
    <w:uiPriority w:val="9"/>
    <w:rPr>
      <w:rFonts w:ascii="游ゴシック Medium" w:eastAsia="游ゴシック Medium" w:hAnsi="游ゴシック Medium" w:cs="Times New Roman (本文のフォント - コンプレ"/>
      <w:b/>
      <w:sz w:val="24"/>
    </w:rPr>
  </w:style>
  <w:style w:type="character" w:customStyle="1" w:styleId="af">
    <w:name w:val="コメント文字列 (文字)"/>
    <w:basedOn w:val="a4"/>
    <w:link w:val="ae"/>
    <w:uiPriority w:val="99"/>
    <w:rPr>
      <w:rFonts w:ascii="ＭＳ Ｐゴシック" w:eastAsia="ＭＳ Ｐゴシック" w:hAnsi="游ゴシック" w:cs="Times New Roman (本文のフォント - コンプレ"/>
      <w:sz w:val="20"/>
    </w:rPr>
  </w:style>
  <w:style w:type="character" w:customStyle="1" w:styleId="af5">
    <w:name w:val="コメント内容 (文字)"/>
    <w:basedOn w:val="af"/>
    <w:link w:val="af4"/>
    <w:uiPriority w:val="99"/>
    <w:semiHidden/>
    <w:rPr>
      <w:rFonts w:ascii="游ゴシック" w:eastAsia="游ゴシック" w:hAnsi="游ゴシック" w:cs="Times New Roman (本文のフォント - コンプレ"/>
      <w:b/>
      <w:bCs/>
      <w:sz w:val="20"/>
    </w:rPr>
  </w:style>
  <w:style w:type="paragraph" w:customStyle="1" w:styleId="a">
    <w:name w:val="●箇条書き"/>
    <w:basedOn w:val="a2"/>
    <w:qFormat/>
    <w:pPr>
      <w:numPr>
        <w:numId w:val="4"/>
      </w:numPr>
      <w:spacing w:beforeLines="50" w:before="50" w:afterLines="50" w:after="50"/>
      <w:ind w:rightChars="50" w:right="50"/>
    </w:pPr>
  </w:style>
  <w:style w:type="character" w:customStyle="1" w:styleId="16">
    <w:name w:val="未解決のメンション1"/>
    <w:basedOn w:val="a4"/>
    <w:uiPriority w:val="99"/>
    <w:semiHidden/>
    <w:unhideWhenUsed/>
    <w:rPr>
      <w:rFonts w:eastAsia="ＭＳ Ｐゴシック"/>
      <w:color w:val="605E5C"/>
      <w:shd w:val="clear" w:color="auto" w:fill="E1DFDD"/>
    </w:rPr>
  </w:style>
  <w:style w:type="character" w:customStyle="1" w:styleId="af9">
    <w:name w:val="ヘッダー (文字)"/>
    <w:basedOn w:val="a4"/>
    <w:link w:val="af8"/>
    <w:uiPriority w:val="99"/>
    <w:rPr>
      <w:rFonts w:ascii="ＭＳ Ｐゴシック" w:eastAsia="ＭＳ Ｐゴシック" w:hAnsi="游ゴシック" w:cs="Times New Roman (本文のフォント - コンプレ"/>
      <w:sz w:val="20"/>
    </w:rPr>
  </w:style>
  <w:style w:type="character" w:customStyle="1" w:styleId="ad">
    <w:name w:val="フッター (文字)"/>
    <w:basedOn w:val="a4"/>
    <w:link w:val="ac"/>
    <w:uiPriority w:val="99"/>
    <w:rPr>
      <w:rFonts w:ascii="ＭＳ Ｐゴシック" w:eastAsia="ＭＳ Ｐゴシック" w:hAnsi="游ゴシック" w:cs="Times New Roman (本文のフォント - コンプレ"/>
      <w:sz w:val="20"/>
    </w:rPr>
  </w:style>
  <w:style w:type="character" w:customStyle="1" w:styleId="af7">
    <w:name w:val="吹き出し (文字)"/>
    <w:basedOn w:val="a4"/>
    <w:link w:val="af6"/>
    <w:uiPriority w:val="99"/>
    <w:semiHidden/>
    <w:rPr>
      <w:rFonts w:asciiTheme="majorHAnsi" w:eastAsiaTheme="majorEastAsia" w:hAnsiTheme="majorHAnsi" w:cstheme="majorBidi"/>
      <w:sz w:val="18"/>
      <w:szCs w:val="18"/>
    </w:rPr>
  </w:style>
  <w:style w:type="character" w:customStyle="1" w:styleId="23">
    <w:name w:val="未解決のメンション2"/>
    <w:basedOn w:val="a4"/>
    <w:uiPriority w:val="99"/>
    <w:semiHidden/>
    <w:unhideWhenUsed/>
    <w:rPr>
      <w:rFonts w:eastAsia="ＭＳ Ｐゴシック"/>
      <w:color w:val="605E5C"/>
      <w:shd w:val="clear" w:color="auto" w:fill="E1DFDD"/>
    </w:rPr>
  </w:style>
  <w:style w:type="paragraph" w:customStyle="1" w:styleId="paragraph">
    <w:name w:val="paragraph"/>
    <w:basedOn w:val="a2"/>
    <w:pPr>
      <w:spacing w:before="100" w:beforeAutospacing="1" w:after="100" w:afterAutospacing="1"/>
    </w:pPr>
    <w:rPr>
      <w:rFonts w:hAnsi="ＭＳ Ｐゴシック" w:cs="ＭＳ Ｐゴシック"/>
      <w:sz w:val="24"/>
    </w:rPr>
  </w:style>
  <w:style w:type="character" w:customStyle="1" w:styleId="normaltextrun">
    <w:name w:val="normaltextrun"/>
    <w:basedOn w:val="a4"/>
    <w:rPr>
      <w:rFonts w:eastAsia="ＭＳ Ｐゴシック"/>
    </w:rPr>
  </w:style>
  <w:style w:type="character" w:customStyle="1" w:styleId="eop">
    <w:name w:val="eop"/>
    <w:basedOn w:val="a4"/>
    <w:rPr>
      <w:rFonts w:eastAsia="ＭＳ Ｐゴシック"/>
    </w:rPr>
  </w:style>
  <w:style w:type="character" w:customStyle="1" w:styleId="afc">
    <w:name w:val="文末脚注文字列 (文字)"/>
    <w:basedOn w:val="a4"/>
    <w:link w:val="afb"/>
    <w:uiPriority w:val="99"/>
    <w:semiHidden/>
    <w:rPr>
      <w:rFonts w:ascii="ＭＳ Ｐゴシック" w:eastAsia="ＭＳ Ｐゴシック" w:hAnsi="游ゴシック" w:cs="Times New Roman (本文のフォント - コンプレ"/>
      <w:sz w:val="20"/>
    </w:rPr>
  </w:style>
  <w:style w:type="character" w:customStyle="1" w:styleId="af3">
    <w:name w:val="脚注文字列 (文字)"/>
    <w:basedOn w:val="a4"/>
    <w:link w:val="af2"/>
    <w:uiPriority w:val="99"/>
    <w:rPr>
      <w:rFonts w:ascii="游ゴシック Medium" w:eastAsia="游ゴシック Medium" w:hAnsi="游ゴシック" w:cs="Times New Roman (本文のフォント - コンプレ"/>
      <w:sz w:val="15"/>
    </w:rPr>
  </w:style>
  <w:style w:type="paragraph" w:customStyle="1" w:styleId="aff8">
    <w:name w:val="箇条書き②"/>
    <w:basedOn w:val="a"/>
    <w:next w:val="a3"/>
    <w:qFormat/>
  </w:style>
  <w:style w:type="paragraph" w:customStyle="1" w:styleId="51">
    <w:name w:val="スタイル5"/>
    <w:basedOn w:val="10"/>
    <w:qFormat/>
    <w:rPr>
      <w:rFonts w:eastAsia="游ゴシック Medium"/>
    </w:rPr>
  </w:style>
  <w:style w:type="paragraph" w:customStyle="1" w:styleId="aff9">
    <w:name w:val="見出し_編"/>
    <w:basedOn w:val="10"/>
    <w:qFormat/>
    <w:pPr>
      <w:pBdr>
        <w:bottom w:val="single" w:sz="4" w:space="4" w:color="auto"/>
      </w:pBdr>
      <w:spacing w:before="360"/>
    </w:pPr>
    <w:rPr>
      <w:rFonts w:ascii="游ゴシック Medium" w:eastAsia="游ゴシック Medium"/>
      <w:b/>
    </w:rPr>
  </w:style>
  <w:style w:type="paragraph" w:customStyle="1" w:styleId="61">
    <w:name w:val="スタイル6"/>
    <w:basedOn w:val="2"/>
    <w:next w:val="3"/>
    <w:qFormat/>
  </w:style>
  <w:style w:type="character" w:customStyle="1" w:styleId="70">
    <w:name w:val="スタイル7"/>
    <w:basedOn w:val="aff0"/>
    <w:uiPriority w:val="1"/>
    <w:qFormat/>
    <w:rPr>
      <w:rFonts w:eastAsia="游ゴシック Medium"/>
      <w:sz w:val="18"/>
      <w:vertAlign w:val="superscript"/>
    </w:rPr>
  </w:style>
  <w:style w:type="character" w:customStyle="1" w:styleId="40">
    <w:name w:val="見出し 4 (文字)"/>
    <w:basedOn w:val="a4"/>
    <w:link w:val="4"/>
    <w:uiPriority w:val="9"/>
    <w:rPr>
      <w:rFonts w:ascii="游ゴシック Medium" w:eastAsia="游ゴシック Medium" w:hAnsi="游ゴシック Medium" w:cs="Times New Roman (本文のフォント - コンプレ"/>
      <w:bCs/>
      <w:sz w:val="22"/>
    </w:rPr>
  </w:style>
  <w:style w:type="paragraph" w:customStyle="1" w:styleId="05">
    <w:name w:val="スタイル 箇条書き_数字 + 段落後 :  0.5 行"/>
    <w:basedOn w:val="a1"/>
    <w:pPr>
      <w:spacing w:beforeLines="30" w:before="30" w:afterLines="30" w:after="30"/>
    </w:pPr>
    <w:rPr>
      <w:rFonts w:cs="ＭＳ 明朝"/>
      <w:szCs w:val="20"/>
    </w:rPr>
  </w:style>
  <w:style w:type="character" w:customStyle="1" w:styleId="ab">
    <w:name w:val="日付 (文字)"/>
    <w:basedOn w:val="a4"/>
    <w:link w:val="aa"/>
    <w:uiPriority w:val="99"/>
    <w:semiHidden/>
    <w:rPr>
      <w:rFonts w:ascii="ＭＳ Ｐゴシック" w:eastAsia="ＭＳ Ｐゴシック" w:hAnsi="游ゴシック"/>
      <w:sz w:val="20"/>
    </w:rPr>
  </w:style>
  <w:style w:type="character" w:customStyle="1" w:styleId="200">
    <w:name w:val="未解決のメンション20"/>
    <w:basedOn w:val="a4"/>
    <w:uiPriority w:val="99"/>
    <w:semiHidden/>
    <w:unhideWhenUsed/>
    <w:rPr>
      <w:color w:val="605E5C"/>
      <w:shd w:val="clear" w:color="auto" w:fill="E1DFDD"/>
    </w:rPr>
  </w:style>
  <w:style w:type="paragraph" w:customStyle="1" w:styleId="affa">
    <w:name w:val="表内"/>
    <w:basedOn w:val="a2"/>
    <w:qFormat/>
    <w:pPr>
      <w:spacing w:afterLines="20" w:after="20" w:line="220" w:lineRule="exact"/>
    </w:pPr>
    <w:rPr>
      <w:rFonts w:hAnsi="ＭＳ Ｐゴシック"/>
      <w:sz w:val="16"/>
    </w:rPr>
  </w:style>
  <w:style w:type="paragraph" w:customStyle="1" w:styleId="affb">
    <w:name w:val="（１）箇条書き"/>
    <w:basedOn w:val="a"/>
    <w:qFormat/>
    <w:pPr>
      <w:numPr>
        <w:numId w:val="0"/>
      </w:numPr>
      <w:tabs>
        <w:tab w:val="left" w:pos="720"/>
      </w:tabs>
      <w:ind w:left="720" w:hanging="720"/>
    </w:pPr>
    <w:rPr>
      <w:rFonts w:ascii="游ゴシック Medium" w:eastAsia="游ゴシック Medium"/>
    </w:rPr>
  </w:style>
  <w:style w:type="paragraph" w:customStyle="1" w:styleId="Default">
    <w:name w:val="Default"/>
    <w:pPr>
      <w:widowControl w:val="0"/>
      <w:autoSpaceDE w:val="0"/>
      <w:autoSpaceDN w:val="0"/>
      <w:adjustRightInd w:val="0"/>
      <w:jc w:val="both"/>
    </w:pPr>
    <w:rPr>
      <w:rFonts w:ascii="ＭＳ 明朝" w:eastAsia="ＭＳ 明朝" w:hAnsi="ＭＳ Ｐゴシック" w:cs="ＭＳ 明朝"/>
      <w:color w:val="000000"/>
      <w:sz w:val="24"/>
    </w:rPr>
  </w:style>
  <w:style w:type="paragraph" w:customStyle="1" w:styleId="10202">
    <w:name w:val="スタイル ●箇条書き + 右 :  1 字 段落前 :  0.2 行 段落後 :  0.2 行"/>
    <w:basedOn w:val="a"/>
    <w:pPr>
      <w:numPr>
        <w:numId w:val="0"/>
      </w:numPr>
      <w:tabs>
        <w:tab w:val="left" w:pos="720"/>
      </w:tabs>
      <w:spacing w:before="58" w:after="58"/>
      <w:ind w:leftChars="450" w:left="790" w:right="200" w:hanging="720"/>
    </w:pPr>
    <w:rPr>
      <w:rFonts w:cs="ＭＳ 明朝"/>
    </w:rPr>
  </w:style>
  <w:style w:type="character" w:customStyle="1" w:styleId="33">
    <w:name w:val="未解決のメンション3"/>
    <w:basedOn w:val="a4"/>
    <w:uiPriority w:val="99"/>
    <w:semiHidden/>
    <w:unhideWhenUsed/>
    <w:rPr>
      <w:color w:val="605E5C"/>
      <w:shd w:val="clear" w:color="auto" w:fill="E1DFDD"/>
    </w:rPr>
  </w:style>
  <w:style w:type="character" w:customStyle="1" w:styleId="scxw100484725">
    <w:name w:val="scxw100484725"/>
    <w:basedOn w:val="a4"/>
  </w:style>
  <w:style w:type="character" w:customStyle="1" w:styleId="a9">
    <w:name w:val="本文 (文字)"/>
    <w:basedOn w:val="a4"/>
    <w:link w:val="a8"/>
    <w:uiPriority w:val="1"/>
    <w:rPr>
      <w:rFonts w:ascii="ＭＳ 明朝" w:eastAsia="ＭＳ 明朝" w:hAnsi="ＭＳ 明朝" w:cs="ＭＳ 明朝"/>
      <w:kern w:val="0"/>
      <w:szCs w:val="21"/>
      <w:lang w:eastAsia="en-US"/>
    </w:rPr>
  </w:style>
  <w:style w:type="character" w:customStyle="1" w:styleId="af1">
    <w:name w:val="書式なし (文字)"/>
    <w:basedOn w:val="a4"/>
    <w:link w:val="af0"/>
    <w:uiPriority w:val="99"/>
    <w:rPr>
      <w:rFonts w:ascii="游ゴシック" w:eastAsia="游ゴシック" w:hAnsi="Courier New" w:cs="Courier New"/>
      <w:sz w:val="22"/>
      <w:szCs w:val="22"/>
    </w:rPr>
  </w:style>
  <w:style w:type="character" w:customStyle="1" w:styleId="2000">
    <w:name w:val="未解決のメンション200"/>
    <w:basedOn w:val="a4"/>
    <w:uiPriority w:val="99"/>
    <w:semiHidden/>
    <w:unhideWhenUsed/>
    <w:rPr>
      <w:color w:val="605E5C"/>
      <w:shd w:val="clear" w:color="auto" w:fill="E1DFDD"/>
    </w:rPr>
  </w:style>
  <w:style w:type="character" w:customStyle="1" w:styleId="20000">
    <w:name w:val="未解決のメンション2000"/>
    <w:basedOn w:val="a4"/>
    <w:uiPriority w:val="99"/>
    <w:semiHidden/>
    <w:unhideWhenUsed/>
    <w:rPr>
      <w:color w:val="605E5C"/>
      <w:shd w:val="clear" w:color="auto" w:fill="E1DFDD"/>
    </w:rPr>
  </w:style>
  <w:style w:type="character" w:customStyle="1" w:styleId="ui-provider">
    <w:name w:val="ui-provider"/>
    <w:basedOn w:val="a4"/>
  </w:style>
  <w:style w:type="table" w:customStyle="1" w:styleId="Style91">
    <w:name w:val="_Style 91"/>
    <w:basedOn w:val="TableNormal"/>
    <w:qFormat/>
    <w:tblPr>
      <w:tblCellMar>
        <w:left w:w="108" w:type="dxa"/>
        <w:right w:w="108" w:type="dxa"/>
      </w:tblCellMar>
    </w:tblPr>
  </w:style>
  <w:style w:type="table" w:customStyle="1" w:styleId="Style92">
    <w:name w:val="_Style 92"/>
    <w:basedOn w:val="TableNormal"/>
    <w:tblPr>
      <w:tblCellMar>
        <w:left w:w="108" w:type="dxa"/>
        <w:right w:w="108" w:type="dxa"/>
      </w:tblCellMar>
    </w:tblPr>
  </w:style>
  <w:style w:type="table" w:customStyle="1" w:styleId="Style93">
    <w:name w:val="_Style 93"/>
    <w:basedOn w:val="TableNormal"/>
    <w:qFormat/>
    <w:tblPr/>
  </w:style>
  <w:style w:type="table" w:customStyle="1" w:styleId="Style94">
    <w:name w:val="_Style 94"/>
    <w:basedOn w:val="TableNormal"/>
    <w:qFormat/>
    <w:tblPr>
      <w:tblCellMar>
        <w:left w:w="108" w:type="dxa"/>
        <w:right w:w="108" w:type="dxa"/>
      </w:tblCellMar>
    </w:tblPr>
  </w:style>
  <w:style w:type="table" w:customStyle="1" w:styleId="Style95">
    <w:name w:val="_Style 95"/>
    <w:basedOn w:val="TableNormal"/>
    <w:rPr>
      <w:sz w:val="21"/>
      <w:szCs w:val="21"/>
    </w:rPr>
    <w:tblPr>
      <w:tblCellMar>
        <w:left w:w="108" w:type="dxa"/>
        <w:right w:w="108" w:type="dxa"/>
      </w:tblCellMar>
    </w:tblPr>
  </w:style>
  <w:style w:type="table" w:customStyle="1" w:styleId="Style96">
    <w:name w:val="_Style 96"/>
    <w:basedOn w:val="TableNormal"/>
    <w:qFormat/>
    <w:tblPr>
      <w:tblCellMar>
        <w:left w:w="108" w:type="dxa"/>
        <w:right w:w="108" w:type="dxa"/>
      </w:tblCellMar>
    </w:tblPr>
  </w:style>
  <w:style w:type="table" w:customStyle="1" w:styleId="Style97">
    <w:name w:val="_Style 97"/>
    <w:basedOn w:val="TableNormal"/>
    <w:qFormat/>
    <w:rPr>
      <w:sz w:val="21"/>
      <w:szCs w:val="21"/>
    </w:rPr>
    <w:tblPr>
      <w:tblCellMar>
        <w:left w:w="108" w:type="dxa"/>
        <w:right w:w="108" w:type="dxa"/>
      </w:tblCellMar>
    </w:tblPr>
  </w:style>
  <w:style w:type="table" w:customStyle="1" w:styleId="Style98">
    <w:name w:val="_Style 98"/>
    <w:basedOn w:val="TableNormal"/>
    <w:tblPr>
      <w:tblCellMar>
        <w:left w:w="108" w:type="dxa"/>
        <w:right w:w="108" w:type="dxa"/>
      </w:tblCellMar>
    </w:tblPr>
  </w:style>
  <w:style w:type="table" w:customStyle="1" w:styleId="Style99">
    <w:name w:val="_Style 99"/>
    <w:basedOn w:val="TableNormal"/>
    <w:qFormat/>
    <w:tblPr>
      <w:tblCellMar>
        <w:left w:w="108" w:type="dxa"/>
        <w:right w:w="108" w:type="dxa"/>
      </w:tblCellMar>
    </w:tblPr>
  </w:style>
  <w:style w:type="table" w:customStyle="1" w:styleId="Style100">
    <w:name w:val="_Style 100"/>
    <w:basedOn w:val="TableNormal"/>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ectdignity@miraifund.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protectdignity@miraifund.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rotectdignity@miraifund.org" TargetMode="Externa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janpia.or.jp/about/vision.html" TargetMode="External"/><Relationship Id="rId7" Type="http://schemas.openxmlformats.org/officeDocument/2006/relationships/hyperlink" Target="https://www.janpia.or.jp/koubo/2022/download/corona/koubo_corona_summary01.pdf" TargetMode="External"/><Relationship Id="rId2" Type="http://schemas.openxmlformats.org/officeDocument/2006/relationships/hyperlink" Target="https://www.janpia.or.jp/kyumin/" TargetMode="External"/><Relationship Id="rId1" Type="http://schemas.openxmlformats.org/officeDocument/2006/relationships/hyperlink" Target="https://www5.cao.go.jp/kyumin_yokin/setsumeisiryou/siryoshu.pdf" TargetMode="External"/><Relationship Id="rId6" Type="http://schemas.openxmlformats.org/officeDocument/2006/relationships/hyperlink" Target="https://www.janpia.or.jp/dantai/news/news_20211015.html" TargetMode="External"/><Relationship Id="rId5" Type="http://schemas.openxmlformats.org/officeDocument/2006/relationships/hyperlink" Target="https://www.janpia.or.jp/dantai/news/news_20211015.html" TargetMode="External"/><Relationship Id="rId4" Type="http://schemas.openxmlformats.org/officeDocument/2006/relationships/hyperlink" Target="https://www5.cao.go.jp/kyumin_yokin/kihonhoshin/kihonhoshinhenko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lFrdaRPw8gxul/YzMEOsnOr1Vw==">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</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C98C7-64A3-43FC-B49E-75FB65FB3F8A}">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26</Pages>
  <Words>2578</Words>
  <Characters>14696</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corona miraifund</cp:lastModifiedBy>
  <cp:revision>13</cp:revision>
  <cp:lastPrinted>2024-04-04T03:22:00Z</cp:lastPrinted>
  <dcterms:created xsi:type="dcterms:W3CDTF">2024-03-11T02:20:00Z</dcterms:created>
  <dcterms:modified xsi:type="dcterms:W3CDTF">2024-04-05T02:56:00Z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